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52" w:rsidRPr="00B315B4" w:rsidRDefault="00AA7252" w:rsidP="00AA7252">
      <w:pPr>
        <w:spacing w:after="0" w:line="240" w:lineRule="auto"/>
        <w:rPr>
          <w:rFonts w:ascii="Times New Roman" w:hAnsi="Times New Roman"/>
          <w:b/>
          <w:sz w:val="24"/>
          <w:szCs w:val="24"/>
        </w:rPr>
      </w:pPr>
      <w:bookmarkStart w:id="0" w:name="_GoBack"/>
      <w:bookmarkEnd w:id="0"/>
      <w:r w:rsidRPr="00B315B4">
        <w:rPr>
          <w:rFonts w:ascii="Times New Roman" w:hAnsi="Times New Roman"/>
          <w:b/>
          <w:sz w:val="24"/>
          <w:szCs w:val="24"/>
        </w:rPr>
        <w:t>Board Self Assessment – Tool #7</w:t>
      </w:r>
    </w:p>
    <w:p w:rsidR="00AA7252" w:rsidRDefault="00AA7252" w:rsidP="00AA7252">
      <w:pPr>
        <w:spacing w:after="0" w:line="240" w:lineRule="auto"/>
        <w:rPr>
          <w:rFonts w:ascii="Times New Roman" w:hAnsi="Times New Roman"/>
          <w:sz w:val="24"/>
          <w:szCs w:val="24"/>
        </w:rPr>
      </w:pPr>
      <w:r w:rsidRPr="00DB1AC8">
        <w:rPr>
          <w:rFonts w:ascii="Times New Roman" w:hAnsi="Times New Roman"/>
          <w:b/>
          <w:sz w:val="18"/>
          <w:szCs w:val="18"/>
        </w:rPr>
        <w:br/>
      </w:r>
      <w:r w:rsidRPr="00B315B4">
        <w:rPr>
          <w:rFonts w:ascii="Times New Roman" w:hAnsi="Times New Roman"/>
          <w:sz w:val="24"/>
          <w:szCs w:val="24"/>
        </w:rPr>
        <w:t>1. One of the board's fundamental roles is setting direction for the agency. This begins with the board's responsibility for establishing the mission and values and defining a vision of the future. A mission statement is a concise expression of what the agency is trying to achieve and for whose benefit. This statement serves as the foundation for making decisions. The board, working closely with the executive director should review periodically.</w:t>
      </w:r>
    </w:p>
    <w:p w:rsidR="00AA7252" w:rsidRPr="00B315B4" w:rsidRDefault="00AA7252" w:rsidP="00AA7252">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2325"/>
        <w:gridCol w:w="1684"/>
        <w:gridCol w:w="1348"/>
        <w:gridCol w:w="1430"/>
        <w:gridCol w:w="1374"/>
        <w:gridCol w:w="1415"/>
      </w:tblGrid>
      <w:tr w:rsidR="00AA7252" w:rsidRPr="00B315B4" w:rsidTr="00C0606E">
        <w:trPr>
          <w:trHeight w:val="548"/>
        </w:trPr>
        <w:tc>
          <w:tcPr>
            <w:tcW w:w="2573" w:type="dxa"/>
            <w:shd w:val="clear" w:color="auto" w:fill="D9D9D9" w:themeFill="background1" w:themeFillShade="D9"/>
          </w:tcPr>
          <w:p w:rsidR="00AA7252" w:rsidRPr="00B315B4" w:rsidRDefault="00AA7252" w:rsidP="00C0606E">
            <w:pPr>
              <w:rPr>
                <w:rFonts w:ascii="Times New Roman" w:hAnsi="Times New Roman"/>
                <w:color w:val="000000" w:themeColor="text1"/>
                <w:sz w:val="20"/>
                <w:szCs w:val="20"/>
              </w:rPr>
            </w:pPr>
            <w:r>
              <w:rPr>
                <w:rFonts w:ascii="Times New Roman" w:hAnsi="Times New Roman"/>
                <w:sz w:val="24"/>
                <w:szCs w:val="24"/>
              </w:rPr>
              <w:t xml:space="preserve">Please rate the </w:t>
            </w:r>
            <w:r w:rsidR="00C0606E">
              <w:rPr>
                <w:rFonts w:ascii="Times New Roman" w:hAnsi="Times New Roman"/>
                <w:sz w:val="24"/>
                <w:szCs w:val="24"/>
              </w:rPr>
              <w:t>BON/agency</w:t>
            </w:r>
            <w:r w:rsidRPr="00B315B4">
              <w:rPr>
                <w:rFonts w:ascii="Times New Roman" w:hAnsi="Times New Roman"/>
                <w:sz w:val="24"/>
                <w:szCs w:val="24"/>
              </w:rPr>
              <w:t>'s performance in:</w:t>
            </w:r>
          </w:p>
        </w:tc>
        <w:tc>
          <w:tcPr>
            <w:tcW w:w="1749" w:type="dxa"/>
            <w:shd w:val="clear" w:color="auto" w:fill="D9D9D9" w:themeFill="background1" w:themeFillShade="D9"/>
          </w:tcPr>
          <w:p w:rsidR="00AA7252" w:rsidRPr="00C0606E" w:rsidRDefault="00AA7252" w:rsidP="00472E69">
            <w:pPr>
              <w:autoSpaceDE w:val="0"/>
              <w:autoSpaceDN w:val="0"/>
              <w:adjustRightInd w:val="0"/>
              <w:rPr>
                <w:rFonts w:ascii="Times New Roman" w:hAnsi="Times New Roman"/>
                <w:color w:val="000000" w:themeColor="text1"/>
                <w:sz w:val="24"/>
                <w:szCs w:val="24"/>
              </w:rPr>
            </w:pPr>
            <w:r w:rsidRPr="00C0606E">
              <w:rPr>
                <w:rFonts w:ascii="Times New Roman" w:hAnsi="Times New Roman"/>
                <w:color w:val="000000" w:themeColor="text1"/>
                <w:sz w:val="24"/>
                <w:szCs w:val="24"/>
              </w:rPr>
              <w:t>Poor or needs improvement</w:t>
            </w:r>
          </w:p>
        </w:tc>
        <w:tc>
          <w:tcPr>
            <w:tcW w:w="1444" w:type="dxa"/>
            <w:shd w:val="clear" w:color="auto" w:fill="D9D9D9" w:themeFill="background1" w:themeFillShade="D9"/>
          </w:tcPr>
          <w:p w:rsidR="00AA7252" w:rsidRPr="00C0606E" w:rsidRDefault="00AA7252" w:rsidP="00472E69">
            <w:pPr>
              <w:autoSpaceDE w:val="0"/>
              <w:autoSpaceDN w:val="0"/>
              <w:adjustRightInd w:val="0"/>
              <w:rPr>
                <w:rFonts w:ascii="Times New Roman" w:hAnsi="Times New Roman"/>
                <w:color w:val="000000" w:themeColor="text1"/>
                <w:sz w:val="24"/>
                <w:szCs w:val="24"/>
              </w:rPr>
            </w:pPr>
            <w:r w:rsidRPr="00C0606E">
              <w:rPr>
                <w:rFonts w:ascii="Times New Roman" w:hAnsi="Times New Roman"/>
                <w:color w:val="000000" w:themeColor="text1"/>
                <w:sz w:val="24"/>
                <w:szCs w:val="24"/>
              </w:rPr>
              <w:t>Fair or marginal</w:t>
            </w:r>
          </w:p>
        </w:tc>
        <w:tc>
          <w:tcPr>
            <w:tcW w:w="1499" w:type="dxa"/>
            <w:shd w:val="clear" w:color="auto" w:fill="D9D9D9" w:themeFill="background1" w:themeFillShade="D9"/>
          </w:tcPr>
          <w:p w:rsidR="00AA7252" w:rsidRPr="00C0606E" w:rsidRDefault="00AA7252" w:rsidP="00472E69">
            <w:pPr>
              <w:autoSpaceDE w:val="0"/>
              <w:autoSpaceDN w:val="0"/>
              <w:adjustRightInd w:val="0"/>
              <w:rPr>
                <w:rFonts w:ascii="Times New Roman" w:hAnsi="Times New Roman"/>
                <w:color w:val="000000" w:themeColor="text1"/>
                <w:sz w:val="24"/>
                <w:szCs w:val="24"/>
              </w:rPr>
            </w:pPr>
            <w:r w:rsidRPr="00C0606E">
              <w:rPr>
                <w:rFonts w:ascii="Times New Roman" w:hAnsi="Times New Roman"/>
                <w:color w:val="000000" w:themeColor="text1"/>
                <w:sz w:val="24"/>
                <w:szCs w:val="24"/>
              </w:rPr>
              <w:t>OK or acceptable</w:t>
            </w:r>
          </w:p>
        </w:tc>
        <w:tc>
          <w:tcPr>
            <w:tcW w:w="1515" w:type="dxa"/>
            <w:shd w:val="clear" w:color="auto" w:fill="D9D9D9" w:themeFill="background1" w:themeFillShade="D9"/>
          </w:tcPr>
          <w:p w:rsidR="00AA7252" w:rsidRPr="00C0606E" w:rsidRDefault="00AA7252" w:rsidP="00472E69">
            <w:pPr>
              <w:autoSpaceDE w:val="0"/>
              <w:autoSpaceDN w:val="0"/>
              <w:adjustRightInd w:val="0"/>
              <w:rPr>
                <w:rFonts w:ascii="Times New Roman" w:hAnsi="Times New Roman"/>
                <w:color w:val="000000" w:themeColor="text1"/>
                <w:sz w:val="24"/>
                <w:szCs w:val="24"/>
              </w:rPr>
            </w:pPr>
            <w:r w:rsidRPr="00C0606E">
              <w:rPr>
                <w:rFonts w:ascii="Times New Roman" w:hAnsi="Times New Roman"/>
                <w:color w:val="000000" w:themeColor="text1"/>
                <w:sz w:val="24"/>
                <w:szCs w:val="24"/>
              </w:rPr>
              <w:t>Good or above average</w:t>
            </w:r>
          </w:p>
        </w:tc>
        <w:tc>
          <w:tcPr>
            <w:tcW w:w="1516" w:type="dxa"/>
            <w:shd w:val="clear" w:color="auto" w:fill="D9D9D9" w:themeFill="background1" w:themeFillShade="D9"/>
          </w:tcPr>
          <w:p w:rsidR="00AA7252" w:rsidRPr="00C0606E" w:rsidRDefault="00AA7252" w:rsidP="00472E69">
            <w:pPr>
              <w:autoSpaceDE w:val="0"/>
              <w:autoSpaceDN w:val="0"/>
              <w:adjustRightInd w:val="0"/>
              <w:rPr>
                <w:rFonts w:ascii="Times New Roman" w:hAnsi="Times New Roman"/>
                <w:color w:val="000000" w:themeColor="text1"/>
                <w:sz w:val="24"/>
                <w:szCs w:val="24"/>
              </w:rPr>
            </w:pPr>
            <w:r w:rsidRPr="00C0606E">
              <w:rPr>
                <w:rFonts w:ascii="Times New Roman" w:hAnsi="Times New Roman"/>
                <w:color w:val="000000" w:themeColor="text1"/>
                <w:sz w:val="24"/>
                <w:szCs w:val="24"/>
              </w:rPr>
              <w:t>Excellent or superior</w:t>
            </w:r>
          </w:p>
        </w:tc>
      </w:tr>
      <w:tr w:rsidR="00AA7252" w:rsidRPr="00B315B4" w:rsidTr="00472E69">
        <w:tc>
          <w:tcPr>
            <w:tcW w:w="2573" w:type="dxa"/>
          </w:tcPr>
          <w:p w:rsidR="00AA7252" w:rsidRPr="00C0606E" w:rsidRDefault="00AA7252" w:rsidP="00472E69">
            <w:pPr>
              <w:rPr>
                <w:rFonts w:ascii="Times New Roman" w:hAnsi="Times New Roman"/>
                <w:color w:val="000000" w:themeColor="text1"/>
                <w:sz w:val="24"/>
                <w:szCs w:val="24"/>
              </w:rPr>
            </w:pPr>
            <w:r w:rsidRPr="00C0606E">
              <w:rPr>
                <w:rFonts w:ascii="Times New Roman" w:hAnsi="Times New Roman"/>
                <w:color w:val="000000" w:themeColor="text1"/>
                <w:sz w:val="24"/>
                <w:szCs w:val="24"/>
              </w:rPr>
              <w:t xml:space="preserve">Supporting the </w:t>
            </w:r>
            <w:r w:rsidR="00C0606E">
              <w:rPr>
                <w:rFonts w:ascii="Times New Roman" w:hAnsi="Times New Roman"/>
                <w:sz w:val="24"/>
                <w:szCs w:val="24"/>
              </w:rPr>
              <w:t>BON/agency</w:t>
            </w:r>
            <w:r w:rsidR="00BB7CA4">
              <w:rPr>
                <w:rFonts w:ascii="Times New Roman" w:hAnsi="Times New Roman"/>
                <w:color w:val="000000" w:themeColor="text1"/>
                <w:sz w:val="24"/>
                <w:szCs w:val="24"/>
              </w:rPr>
              <w:t>'s mission</w:t>
            </w:r>
          </w:p>
        </w:tc>
        <w:tc>
          <w:tcPr>
            <w:tcW w:w="1749" w:type="dxa"/>
          </w:tcPr>
          <w:p w:rsidR="00AA7252" w:rsidRPr="00B315B4" w:rsidRDefault="00AA7252" w:rsidP="00472E69">
            <w:pPr>
              <w:rPr>
                <w:rFonts w:ascii="Times New Roman" w:hAnsi="Times New Roman"/>
                <w:color w:val="000000" w:themeColor="text1"/>
                <w:sz w:val="20"/>
                <w:szCs w:val="20"/>
              </w:rPr>
            </w:pPr>
          </w:p>
        </w:tc>
        <w:tc>
          <w:tcPr>
            <w:tcW w:w="1444" w:type="dxa"/>
          </w:tcPr>
          <w:p w:rsidR="00AA7252" w:rsidRPr="00B315B4" w:rsidRDefault="00AA7252" w:rsidP="00472E69">
            <w:pPr>
              <w:rPr>
                <w:rFonts w:ascii="Times New Roman" w:hAnsi="Times New Roman"/>
                <w:color w:val="000000" w:themeColor="text1"/>
                <w:sz w:val="20"/>
                <w:szCs w:val="20"/>
              </w:rPr>
            </w:pPr>
          </w:p>
        </w:tc>
        <w:tc>
          <w:tcPr>
            <w:tcW w:w="1499" w:type="dxa"/>
          </w:tcPr>
          <w:p w:rsidR="00AA7252" w:rsidRPr="00B315B4" w:rsidRDefault="00AA7252" w:rsidP="00472E69">
            <w:pPr>
              <w:rPr>
                <w:rFonts w:ascii="Times New Roman" w:hAnsi="Times New Roman"/>
                <w:color w:val="000000" w:themeColor="text1"/>
                <w:sz w:val="20"/>
                <w:szCs w:val="20"/>
              </w:rPr>
            </w:pPr>
          </w:p>
        </w:tc>
        <w:tc>
          <w:tcPr>
            <w:tcW w:w="1515" w:type="dxa"/>
          </w:tcPr>
          <w:p w:rsidR="00AA7252" w:rsidRPr="00B315B4" w:rsidRDefault="00AA7252" w:rsidP="00472E69">
            <w:pPr>
              <w:rPr>
                <w:rFonts w:ascii="Times New Roman" w:hAnsi="Times New Roman"/>
                <w:color w:val="000000" w:themeColor="text1"/>
                <w:sz w:val="20"/>
                <w:szCs w:val="20"/>
              </w:rPr>
            </w:pPr>
          </w:p>
        </w:tc>
        <w:tc>
          <w:tcPr>
            <w:tcW w:w="1516" w:type="dxa"/>
          </w:tcPr>
          <w:p w:rsidR="00AA7252" w:rsidRPr="00B315B4" w:rsidRDefault="00AA7252" w:rsidP="00472E69">
            <w:pPr>
              <w:rPr>
                <w:rFonts w:ascii="Times New Roman" w:hAnsi="Times New Roman"/>
                <w:color w:val="000000" w:themeColor="text1"/>
                <w:sz w:val="20"/>
                <w:szCs w:val="20"/>
              </w:rPr>
            </w:pPr>
          </w:p>
        </w:tc>
      </w:tr>
      <w:tr w:rsidR="00AA7252" w:rsidRPr="00B315B4" w:rsidTr="00472E69">
        <w:tc>
          <w:tcPr>
            <w:tcW w:w="2573" w:type="dxa"/>
          </w:tcPr>
          <w:p w:rsidR="00AA7252" w:rsidRPr="00C0606E" w:rsidRDefault="00AA7252" w:rsidP="00472E69">
            <w:pPr>
              <w:rPr>
                <w:rFonts w:ascii="Times New Roman" w:hAnsi="Times New Roman"/>
                <w:color w:val="000000" w:themeColor="text1"/>
                <w:sz w:val="24"/>
                <w:szCs w:val="24"/>
              </w:rPr>
            </w:pPr>
            <w:r w:rsidRPr="00C0606E">
              <w:rPr>
                <w:rFonts w:ascii="Times New Roman" w:hAnsi="Times New Roman"/>
                <w:color w:val="000000" w:themeColor="text1"/>
                <w:sz w:val="24"/>
                <w:szCs w:val="24"/>
              </w:rPr>
              <w:t xml:space="preserve">Agreeing on how the </w:t>
            </w:r>
            <w:r w:rsidR="00C0606E">
              <w:rPr>
                <w:rFonts w:ascii="Times New Roman" w:hAnsi="Times New Roman"/>
                <w:sz w:val="24"/>
                <w:szCs w:val="24"/>
              </w:rPr>
              <w:t>BON/agency</w:t>
            </w:r>
            <w:r w:rsidR="00BB7CA4">
              <w:rPr>
                <w:rFonts w:ascii="Times New Roman" w:hAnsi="Times New Roman"/>
                <w:color w:val="000000" w:themeColor="text1"/>
                <w:sz w:val="24"/>
                <w:szCs w:val="24"/>
              </w:rPr>
              <w:t xml:space="preserve"> should fulfill its mission</w:t>
            </w:r>
          </w:p>
        </w:tc>
        <w:tc>
          <w:tcPr>
            <w:tcW w:w="1749" w:type="dxa"/>
          </w:tcPr>
          <w:p w:rsidR="00AA7252" w:rsidRPr="00B315B4" w:rsidRDefault="00AA7252" w:rsidP="00472E69">
            <w:pPr>
              <w:rPr>
                <w:rFonts w:ascii="Times New Roman" w:hAnsi="Times New Roman"/>
                <w:color w:val="000000" w:themeColor="text1"/>
                <w:sz w:val="20"/>
                <w:szCs w:val="20"/>
              </w:rPr>
            </w:pPr>
          </w:p>
        </w:tc>
        <w:tc>
          <w:tcPr>
            <w:tcW w:w="1444" w:type="dxa"/>
          </w:tcPr>
          <w:p w:rsidR="00AA7252" w:rsidRPr="00B315B4" w:rsidRDefault="00AA7252" w:rsidP="00472E69">
            <w:pPr>
              <w:rPr>
                <w:rFonts w:ascii="Times New Roman" w:hAnsi="Times New Roman"/>
                <w:color w:val="000000" w:themeColor="text1"/>
                <w:sz w:val="20"/>
                <w:szCs w:val="20"/>
              </w:rPr>
            </w:pPr>
          </w:p>
        </w:tc>
        <w:tc>
          <w:tcPr>
            <w:tcW w:w="1499" w:type="dxa"/>
          </w:tcPr>
          <w:p w:rsidR="00AA7252" w:rsidRPr="00B315B4" w:rsidRDefault="00AA7252" w:rsidP="00472E69">
            <w:pPr>
              <w:rPr>
                <w:rFonts w:ascii="Times New Roman" w:hAnsi="Times New Roman"/>
                <w:color w:val="000000" w:themeColor="text1"/>
                <w:sz w:val="20"/>
                <w:szCs w:val="20"/>
              </w:rPr>
            </w:pPr>
          </w:p>
        </w:tc>
        <w:tc>
          <w:tcPr>
            <w:tcW w:w="1515" w:type="dxa"/>
          </w:tcPr>
          <w:p w:rsidR="00AA7252" w:rsidRPr="00B315B4" w:rsidRDefault="00AA7252" w:rsidP="00472E69">
            <w:pPr>
              <w:rPr>
                <w:rFonts w:ascii="Times New Roman" w:hAnsi="Times New Roman"/>
                <w:color w:val="000000" w:themeColor="text1"/>
                <w:sz w:val="20"/>
                <w:szCs w:val="20"/>
              </w:rPr>
            </w:pPr>
          </w:p>
        </w:tc>
        <w:tc>
          <w:tcPr>
            <w:tcW w:w="1516" w:type="dxa"/>
          </w:tcPr>
          <w:p w:rsidR="00AA7252" w:rsidRPr="00B315B4" w:rsidRDefault="00AA7252" w:rsidP="00472E69">
            <w:pPr>
              <w:rPr>
                <w:rFonts w:ascii="Times New Roman" w:hAnsi="Times New Roman"/>
                <w:color w:val="000000" w:themeColor="text1"/>
                <w:sz w:val="20"/>
                <w:szCs w:val="20"/>
              </w:rPr>
            </w:pPr>
          </w:p>
        </w:tc>
      </w:tr>
      <w:tr w:rsidR="00AA7252" w:rsidRPr="00B315B4" w:rsidTr="00472E69">
        <w:tc>
          <w:tcPr>
            <w:tcW w:w="2573" w:type="dxa"/>
          </w:tcPr>
          <w:p w:rsidR="00AA7252" w:rsidRPr="00C0606E" w:rsidRDefault="00AA7252" w:rsidP="00472E69">
            <w:pPr>
              <w:rPr>
                <w:rFonts w:ascii="Times New Roman" w:hAnsi="Times New Roman"/>
                <w:color w:val="000000" w:themeColor="text1"/>
                <w:sz w:val="24"/>
                <w:szCs w:val="24"/>
              </w:rPr>
            </w:pPr>
            <w:r w:rsidRPr="00C0606E">
              <w:rPr>
                <w:rFonts w:ascii="Times New Roman" w:hAnsi="Times New Roman"/>
                <w:color w:val="000000" w:themeColor="text1"/>
                <w:sz w:val="24"/>
                <w:szCs w:val="24"/>
              </w:rPr>
              <w:t xml:space="preserve">Periodically reviewing the mission to </w:t>
            </w:r>
            <w:r w:rsidR="00BB7CA4">
              <w:rPr>
                <w:rFonts w:ascii="Times New Roman" w:hAnsi="Times New Roman"/>
                <w:color w:val="000000" w:themeColor="text1"/>
                <w:sz w:val="24"/>
                <w:szCs w:val="24"/>
              </w:rPr>
              <w:t>ensure it is appropriate</w:t>
            </w:r>
          </w:p>
        </w:tc>
        <w:tc>
          <w:tcPr>
            <w:tcW w:w="1749" w:type="dxa"/>
          </w:tcPr>
          <w:p w:rsidR="00AA7252" w:rsidRPr="00B315B4" w:rsidRDefault="00AA7252" w:rsidP="00472E69">
            <w:pPr>
              <w:rPr>
                <w:rFonts w:ascii="Times New Roman" w:hAnsi="Times New Roman"/>
                <w:color w:val="000000" w:themeColor="text1"/>
                <w:sz w:val="20"/>
                <w:szCs w:val="20"/>
              </w:rPr>
            </w:pPr>
          </w:p>
        </w:tc>
        <w:tc>
          <w:tcPr>
            <w:tcW w:w="1444" w:type="dxa"/>
          </w:tcPr>
          <w:p w:rsidR="00AA7252" w:rsidRPr="00B315B4" w:rsidRDefault="00AA7252" w:rsidP="00472E69">
            <w:pPr>
              <w:rPr>
                <w:rFonts w:ascii="Times New Roman" w:hAnsi="Times New Roman"/>
                <w:color w:val="000000" w:themeColor="text1"/>
                <w:sz w:val="20"/>
                <w:szCs w:val="20"/>
              </w:rPr>
            </w:pPr>
          </w:p>
        </w:tc>
        <w:tc>
          <w:tcPr>
            <w:tcW w:w="1499" w:type="dxa"/>
          </w:tcPr>
          <w:p w:rsidR="00AA7252" w:rsidRPr="00B315B4" w:rsidRDefault="00AA7252" w:rsidP="00472E69">
            <w:pPr>
              <w:rPr>
                <w:rFonts w:ascii="Times New Roman" w:hAnsi="Times New Roman"/>
                <w:color w:val="000000" w:themeColor="text1"/>
                <w:sz w:val="20"/>
                <w:szCs w:val="20"/>
              </w:rPr>
            </w:pPr>
          </w:p>
        </w:tc>
        <w:tc>
          <w:tcPr>
            <w:tcW w:w="1515" w:type="dxa"/>
          </w:tcPr>
          <w:p w:rsidR="00AA7252" w:rsidRPr="00B315B4" w:rsidRDefault="00AA7252" w:rsidP="00472E69">
            <w:pPr>
              <w:rPr>
                <w:rFonts w:ascii="Times New Roman" w:hAnsi="Times New Roman"/>
                <w:color w:val="000000" w:themeColor="text1"/>
                <w:sz w:val="20"/>
                <w:szCs w:val="20"/>
              </w:rPr>
            </w:pPr>
          </w:p>
        </w:tc>
        <w:tc>
          <w:tcPr>
            <w:tcW w:w="1516" w:type="dxa"/>
          </w:tcPr>
          <w:p w:rsidR="00AA7252" w:rsidRPr="00B315B4" w:rsidRDefault="00AA7252" w:rsidP="00472E69">
            <w:pPr>
              <w:rPr>
                <w:rFonts w:ascii="Times New Roman" w:hAnsi="Times New Roman"/>
                <w:color w:val="000000" w:themeColor="text1"/>
                <w:sz w:val="20"/>
                <w:szCs w:val="20"/>
              </w:rPr>
            </w:pPr>
          </w:p>
        </w:tc>
      </w:tr>
      <w:tr w:rsidR="00AA7252" w:rsidRPr="00B315B4" w:rsidTr="00472E69">
        <w:tc>
          <w:tcPr>
            <w:tcW w:w="2573" w:type="dxa"/>
          </w:tcPr>
          <w:p w:rsidR="00AA7252" w:rsidRPr="00C0606E" w:rsidRDefault="00AA7252" w:rsidP="00472E69">
            <w:pPr>
              <w:rPr>
                <w:rFonts w:ascii="Times New Roman" w:hAnsi="Times New Roman"/>
                <w:color w:val="000000" w:themeColor="text1"/>
                <w:sz w:val="24"/>
                <w:szCs w:val="24"/>
              </w:rPr>
            </w:pPr>
            <w:r w:rsidRPr="00C0606E">
              <w:rPr>
                <w:rFonts w:ascii="Times New Roman" w:hAnsi="Times New Roman"/>
                <w:color w:val="000000" w:themeColor="text1"/>
                <w:sz w:val="24"/>
                <w:szCs w:val="24"/>
              </w:rPr>
              <w:t xml:space="preserve">Using the </w:t>
            </w:r>
            <w:r w:rsidR="00C0606E">
              <w:rPr>
                <w:rFonts w:ascii="Times New Roman" w:hAnsi="Times New Roman"/>
                <w:sz w:val="24"/>
                <w:szCs w:val="24"/>
              </w:rPr>
              <w:t>BON/agency</w:t>
            </w:r>
            <w:r w:rsidRPr="00C0606E">
              <w:rPr>
                <w:rFonts w:ascii="Times New Roman" w:hAnsi="Times New Roman"/>
                <w:color w:val="000000" w:themeColor="text1"/>
                <w:sz w:val="24"/>
                <w:szCs w:val="24"/>
              </w:rPr>
              <w:t>'s missio</w:t>
            </w:r>
            <w:r w:rsidR="00BB7CA4">
              <w:rPr>
                <w:rFonts w:ascii="Times New Roman" w:hAnsi="Times New Roman"/>
                <w:color w:val="000000" w:themeColor="text1"/>
                <w:sz w:val="24"/>
                <w:szCs w:val="24"/>
              </w:rPr>
              <w:t>n and values to drive decisions</w:t>
            </w:r>
          </w:p>
        </w:tc>
        <w:tc>
          <w:tcPr>
            <w:tcW w:w="1749" w:type="dxa"/>
          </w:tcPr>
          <w:p w:rsidR="00AA7252" w:rsidRPr="00B315B4" w:rsidRDefault="00AA7252" w:rsidP="00472E69">
            <w:pPr>
              <w:rPr>
                <w:rFonts w:ascii="Times New Roman" w:hAnsi="Times New Roman"/>
                <w:color w:val="000000" w:themeColor="text1"/>
                <w:sz w:val="20"/>
                <w:szCs w:val="20"/>
              </w:rPr>
            </w:pPr>
          </w:p>
        </w:tc>
        <w:tc>
          <w:tcPr>
            <w:tcW w:w="1444" w:type="dxa"/>
          </w:tcPr>
          <w:p w:rsidR="00AA7252" w:rsidRPr="00B315B4" w:rsidRDefault="00AA7252" w:rsidP="00472E69">
            <w:pPr>
              <w:rPr>
                <w:rFonts w:ascii="Times New Roman" w:hAnsi="Times New Roman"/>
                <w:color w:val="000000" w:themeColor="text1"/>
                <w:sz w:val="20"/>
                <w:szCs w:val="20"/>
              </w:rPr>
            </w:pPr>
          </w:p>
        </w:tc>
        <w:tc>
          <w:tcPr>
            <w:tcW w:w="1499" w:type="dxa"/>
          </w:tcPr>
          <w:p w:rsidR="00AA7252" w:rsidRPr="00B315B4" w:rsidRDefault="00AA7252" w:rsidP="00472E69">
            <w:pPr>
              <w:rPr>
                <w:rFonts w:ascii="Times New Roman" w:hAnsi="Times New Roman"/>
                <w:color w:val="000000" w:themeColor="text1"/>
                <w:sz w:val="20"/>
                <w:szCs w:val="20"/>
              </w:rPr>
            </w:pPr>
          </w:p>
        </w:tc>
        <w:tc>
          <w:tcPr>
            <w:tcW w:w="1515" w:type="dxa"/>
          </w:tcPr>
          <w:p w:rsidR="00AA7252" w:rsidRPr="00B315B4" w:rsidRDefault="00AA7252" w:rsidP="00472E69">
            <w:pPr>
              <w:rPr>
                <w:rFonts w:ascii="Times New Roman" w:hAnsi="Times New Roman"/>
                <w:color w:val="000000" w:themeColor="text1"/>
                <w:sz w:val="20"/>
                <w:szCs w:val="20"/>
              </w:rPr>
            </w:pPr>
          </w:p>
        </w:tc>
        <w:tc>
          <w:tcPr>
            <w:tcW w:w="1516" w:type="dxa"/>
          </w:tcPr>
          <w:p w:rsidR="00AA7252" w:rsidRPr="00B315B4" w:rsidRDefault="00AA7252" w:rsidP="00472E69">
            <w:pPr>
              <w:rPr>
                <w:rFonts w:ascii="Times New Roman" w:hAnsi="Times New Roman"/>
                <w:color w:val="000000" w:themeColor="text1"/>
                <w:sz w:val="20"/>
                <w:szCs w:val="20"/>
              </w:rPr>
            </w:pPr>
          </w:p>
        </w:tc>
      </w:tr>
    </w:tbl>
    <w:p w:rsidR="00AA7252" w:rsidRDefault="00AA7252" w:rsidP="00AA7252">
      <w:pPr>
        <w:spacing w:after="0" w:line="240" w:lineRule="auto"/>
        <w:rPr>
          <w:rFonts w:ascii="Times New Roman" w:hAnsi="Times New Roman"/>
          <w:sz w:val="24"/>
          <w:szCs w:val="24"/>
        </w:rPr>
      </w:pPr>
    </w:p>
    <w:p w:rsidR="00AA7252" w:rsidRPr="006E2428" w:rsidRDefault="00AA7252" w:rsidP="00AA7252">
      <w:pPr>
        <w:spacing w:after="0" w:line="240" w:lineRule="auto"/>
        <w:rPr>
          <w:rFonts w:ascii="Times New Roman" w:hAnsi="Times New Roman"/>
          <w:sz w:val="24"/>
          <w:szCs w:val="24"/>
        </w:rPr>
      </w:pPr>
      <w:r w:rsidRPr="00B315B4">
        <w:rPr>
          <w:rFonts w:ascii="Times New Roman" w:hAnsi="Times New Roman"/>
          <w:sz w:val="24"/>
          <w:szCs w:val="24"/>
        </w:rPr>
        <w:t xml:space="preserve">How can the </w:t>
      </w:r>
      <w:r w:rsidR="00C0606E">
        <w:rPr>
          <w:rFonts w:ascii="Times New Roman" w:hAnsi="Times New Roman"/>
          <w:sz w:val="24"/>
          <w:szCs w:val="24"/>
        </w:rPr>
        <w:t>BON/agency</w:t>
      </w:r>
      <w:r w:rsidRPr="00B315B4">
        <w:rPr>
          <w:rFonts w:ascii="Times New Roman" w:hAnsi="Times New Roman"/>
          <w:sz w:val="24"/>
          <w:szCs w:val="24"/>
        </w:rPr>
        <w:t xml:space="preserve"> do better in this area?: __________________________________________________________________________________________________________________________________________________________________________________________________________________________________________</w:t>
      </w:r>
    </w:p>
    <w:p w:rsidR="00AA7252" w:rsidRDefault="00AA7252" w:rsidP="00AA7252">
      <w:pPr>
        <w:rPr>
          <w:rFonts w:ascii="Times New Roman" w:hAnsi="Times New Roman"/>
          <w:sz w:val="24"/>
          <w:szCs w:val="24"/>
        </w:rPr>
      </w:pPr>
    </w:p>
    <w:p w:rsidR="00AA7252" w:rsidRPr="00B315B4" w:rsidRDefault="00AA7252" w:rsidP="00AA7252">
      <w:pPr>
        <w:rPr>
          <w:rFonts w:ascii="Times New Roman" w:hAnsi="Times New Roman"/>
          <w:sz w:val="24"/>
          <w:szCs w:val="24"/>
        </w:rPr>
      </w:pPr>
      <w:r w:rsidRPr="00B315B4">
        <w:rPr>
          <w:rFonts w:ascii="Times New Roman" w:hAnsi="Times New Roman"/>
          <w:sz w:val="24"/>
          <w:szCs w:val="24"/>
        </w:rPr>
        <w:t>2. To carry out its role in setting direction, the board should be actively involved in strategic planning and thinking. Then, it monitors progress against that plan. The board also needs to understand its clients and stakeholders, as well as the internal and external operating environments, so that it can respond appropriately as opportunities and challenges arise. The board focuses its efforts primarily on strategic issues, rather than operational and administrative matters.</w:t>
      </w:r>
    </w:p>
    <w:tbl>
      <w:tblPr>
        <w:tblStyle w:val="TableGrid"/>
        <w:tblW w:w="0" w:type="auto"/>
        <w:tblLook w:val="04A0" w:firstRow="1" w:lastRow="0" w:firstColumn="1" w:lastColumn="0" w:noHBand="0" w:noVBand="1"/>
      </w:tblPr>
      <w:tblGrid>
        <w:gridCol w:w="2335"/>
        <w:gridCol w:w="1710"/>
        <w:gridCol w:w="1341"/>
        <w:gridCol w:w="1441"/>
        <w:gridCol w:w="1341"/>
        <w:gridCol w:w="1408"/>
      </w:tblGrid>
      <w:tr w:rsidR="00AA7252" w:rsidRPr="00B315B4" w:rsidTr="00C0606E">
        <w:trPr>
          <w:trHeight w:val="548"/>
        </w:trPr>
        <w:tc>
          <w:tcPr>
            <w:tcW w:w="2581" w:type="dxa"/>
            <w:shd w:val="clear" w:color="auto" w:fill="D9D9D9" w:themeFill="background1" w:themeFillShade="D9"/>
          </w:tcPr>
          <w:p w:rsidR="00AA7252" w:rsidRPr="00B315B4" w:rsidRDefault="00C0606E" w:rsidP="00472E69">
            <w:pPr>
              <w:rPr>
                <w:rFonts w:ascii="Times New Roman" w:hAnsi="Times New Roman"/>
                <w:color w:val="000000" w:themeColor="text1"/>
                <w:sz w:val="24"/>
                <w:szCs w:val="24"/>
              </w:rPr>
            </w:pPr>
            <w:r>
              <w:rPr>
                <w:rFonts w:ascii="Times New Roman" w:hAnsi="Times New Roman"/>
                <w:sz w:val="24"/>
                <w:szCs w:val="24"/>
              </w:rPr>
              <w:t>Please rate the BON/agency</w:t>
            </w:r>
            <w:r w:rsidRPr="00B315B4">
              <w:rPr>
                <w:rFonts w:ascii="Times New Roman" w:hAnsi="Times New Roman"/>
                <w:sz w:val="24"/>
                <w:szCs w:val="24"/>
              </w:rPr>
              <w:t>'s performance in:</w:t>
            </w:r>
          </w:p>
        </w:tc>
        <w:tc>
          <w:tcPr>
            <w:tcW w:w="1784"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Poor or needs improvement</w:t>
            </w:r>
          </w:p>
        </w:tc>
        <w:tc>
          <w:tcPr>
            <w:tcW w:w="1436"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Fair or marginal</w:t>
            </w:r>
          </w:p>
        </w:tc>
        <w:tc>
          <w:tcPr>
            <w:tcW w:w="1515"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OK or acceptable</w:t>
            </w:r>
          </w:p>
        </w:tc>
        <w:tc>
          <w:tcPr>
            <w:tcW w:w="1473"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Good or above average</w:t>
            </w:r>
          </w:p>
        </w:tc>
        <w:tc>
          <w:tcPr>
            <w:tcW w:w="1507"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Excellent or superior</w:t>
            </w:r>
          </w:p>
        </w:tc>
      </w:tr>
      <w:tr w:rsidR="00AA7252" w:rsidRPr="00B315B4" w:rsidTr="00472E69">
        <w:tc>
          <w:tcPr>
            <w:tcW w:w="2581"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Setting the </w:t>
            </w:r>
            <w:r w:rsidR="00C0606E">
              <w:rPr>
                <w:rFonts w:ascii="Times New Roman" w:hAnsi="Times New Roman"/>
                <w:color w:val="000000" w:themeColor="text1"/>
                <w:sz w:val="24"/>
                <w:szCs w:val="24"/>
              </w:rPr>
              <w:t>BON/</w:t>
            </w:r>
            <w:r w:rsidRPr="00B315B4">
              <w:rPr>
                <w:rFonts w:ascii="Times New Roman" w:hAnsi="Times New Roman"/>
                <w:color w:val="000000" w:themeColor="text1"/>
                <w:sz w:val="24"/>
                <w:szCs w:val="24"/>
              </w:rPr>
              <w:t xml:space="preserve">agency's strategic direction - in partnership with the </w:t>
            </w:r>
            <w:r w:rsidR="00BB7CA4">
              <w:rPr>
                <w:rFonts w:ascii="Times New Roman" w:hAnsi="Times New Roman"/>
                <w:color w:val="000000" w:themeColor="text1"/>
                <w:sz w:val="24"/>
                <w:szCs w:val="24"/>
              </w:rPr>
              <w:lastRenderedPageBreak/>
              <w:t>executive director</w:t>
            </w:r>
          </w:p>
        </w:tc>
        <w:tc>
          <w:tcPr>
            <w:tcW w:w="1784" w:type="dxa"/>
          </w:tcPr>
          <w:p w:rsidR="00AA7252" w:rsidRPr="00B315B4" w:rsidRDefault="00AA7252" w:rsidP="00472E69">
            <w:pPr>
              <w:rPr>
                <w:rFonts w:ascii="Times New Roman" w:hAnsi="Times New Roman"/>
                <w:color w:val="000000" w:themeColor="text1"/>
                <w:sz w:val="24"/>
                <w:szCs w:val="24"/>
              </w:rPr>
            </w:pPr>
          </w:p>
        </w:tc>
        <w:tc>
          <w:tcPr>
            <w:tcW w:w="1436" w:type="dxa"/>
          </w:tcPr>
          <w:p w:rsidR="00AA7252" w:rsidRPr="00B315B4" w:rsidRDefault="00AA7252" w:rsidP="00472E69">
            <w:pPr>
              <w:rPr>
                <w:rFonts w:ascii="Times New Roman" w:hAnsi="Times New Roman"/>
                <w:color w:val="000000" w:themeColor="text1"/>
                <w:sz w:val="24"/>
                <w:szCs w:val="24"/>
              </w:rPr>
            </w:pPr>
          </w:p>
        </w:tc>
        <w:tc>
          <w:tcPr>
            <w:tcW w:w="1515" w:type="dxa"/>
          </w:tcPr>
          <w:p w:rsidR="00AA7252" w:rsidRPr="00B315B4" w:rsidRDefault="00AA7252" w:rsidP="00472E69">
            <w:pPr>
              <w:rPr>
                <w:rFonts w:ascii="Times New Roman" w:hAnsi="Times New Roman"/>
                <w:color w:val="000000" w:themeColor="text1"/>
                <w:sz w:val="24"/>
                <w:szCs w:val="24"/>
              </w:rPr>
            </w:pPr>
          </w:p>
        </w:tc>
        <w:tc>
          <w:tcPr>
            <w:tcW w:w="1473" w:type="dxa"/>
          </w:tcPr>
          <w:p w:rsidR="00AA7252" w:rsidRPr="00B315B4" w:rsidRDefault="00AA7252" w:rsidP="00472E69">
            <w:pPr>
              <w:rPr>
                <w:rFonts w:ascii="Times New Roman" w:hAnsi="Times New Roman"/>
                <w:color w:val="000000" w:themeColor="text1"/>
                <w:sz w:val="24"/>
                <w:szCs w:val="24"/>
              </w:rPr>
            </w:pPr>
          </w:p>
        </w:tc>
        <w:tc>
          <w:tcPr>
            <w:tcW w:w="1507"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81"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lastRenderedPageBreak/>
              <w:t>Focusing regularly on strategic and policy issues</w:t>
            </w:r>
            <w:r w:rsidR="00BB7CA4">
              <w:rPr>
                <w:rFonts w:ascii="Times New Roman" w:hAnsi="Times New Roman"/>
                <w:color w:val="000000" w:themeColor="text1"/>
                <w:sz w:val="24"/>
                <w:szCs w:val="24"/>
              </w:rPr>
              <w:t xml:space="preserve"> versus operational issues</w:t>
            </w:r>
          </w:p>
        </w:tc>
        <w:tc>
          <w:tcPr>
            <w:tcW w:w="1784" w:type="dxa"/>
          </w:tcPr>
          <w:p w:rsidR="00AA7252" w:rsidRPr="00B315B4" w:rsidRDefault="00AA7252" w:rsidP="00472E69">
            <w:pPr>
              <w:rPr>
                <w:rFonts w:ascii="Times New Roman" w:hAnsi="Times New Roman"/>
                <w:color w:val="000000" w:themeColor="text1"/>
                <w:sz w:val="24"/>
                <w:szCs w:val="24"/>
              </w:rPr>
            </w:pPr>
          </w:p>
        </w:tc>
        <w:tc>
          <w:tcPr>
            <w:tcW w:w="1436" w:type="dxa"/>
          </w:tcPr>
          <w:p w:rsidR="00AA7252" w:rsidRPr="00B315B4" w:rsidRDefault="00AA7252" w:rsidP="00472E69">
            <w:pPr>
              <w:rPr>
                <w:rFonts w:ascii="Times New Roman" w:hAnsi="Times New Roman"/>
                <w:color w:val="000000" w:themeColor="text1"/>
                <w:sz w:val="24"/>
                <w:szCs w:val="24"/>
              </w:rPr>
            </w:pPr>
          </w:p>
        </w:tc>
        <w:tc>
          <w:tcPr>
            <w:tcW w:w="1515" w:type="dxa"/>
          </w:tcPr>
          <w:p w:rsidR="00AA7252" w:rsidRPr="00B315B4" w:rsidRDefault="00AA7252" w:rsidP="00472E69">
            <w:pPr>
              <w:rPr>
                <w:rFonts w:ascii="Times New Roman" w:hAnsi="Times New Roman"/>
                <w:color w:val="000000" w:themeColor="text1"/>
                <w:sz w:val="24"/>
                <w:szCs w:val="24"/>
              </w:rPr>
            </w:pPr>
          </w:p>
        </w:tc>
        <w:tc>
          <w:tcPr>
            <w:tcW w:w="1473" w:type="dxa"/>
          </w:tcPr>
          <w:p w:rsidR="00AA7252" w:rsidRPr="00B315B4" w:rsidRDefault="00AA7252" w:rsidP="00472E69">
            <w:pPr>
              <w:rPr>
                <w:rFonts w:ascii="Times New Roman" w:hAnsi="Times New Roman"/>
                <w:color w:val="000000" w:themeColor="text1"/>
                <w:sz w:val="24"/>
                <w:szCs w:val="24"/>
              </w:rPr>
            </w:pPr>
          </w:p>
        </w:tc>
        <w:tc>
          <w:tcPr>
            <w:tcW w:w="1507"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81"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Understanding the needs of the ag</w:t>
            </w:r>
            <w:r w:rsidR="00BB7CA4">
              <w:rPr>
                <w:rFonts w:ascii="Times New Roman" w:hAnsi="Times New Roman"/>
                <w:color w:val="000000" w:themeColor="text1"/>
                <w:sz w:val="24"/>
                <w:szCs w:val="24"/>
              </w:rPr>
              <w:t>ency's members and stakeholders</w:t>
            </w:r>
          </w:p>
        </w:tc>
        <w:tc>
          <w:tcPr>
            <w:tcW w:w="1784" w:type="dxa"/>
          </w:tcPr>
          <w:p w:rsidR="00AA7252" w:rsidRPr="00B315B4" w:rsidRDefault="00AA7252" w:rsidP="00472E69">
            <w:pPr>
              <w:rPr>
                <w:rFonts w:ascii="Times New Roman" w:hAnsi="Times New Roman"/>
                <w:color w:val="000000" w:themeColor="text1"/>
                <w:sz w:val="24"/>
                <w:szCs w:val="24"/>
              </w:rPr>
            </w:pPr>
          </w:p>
        </w:tc>
        <w:tc>
          <w:tcPr>
            <w:tcW w:w="1436" w:type="dxa"/>
          </w:tcPr>
          <w:p w:rsidR="00AA7252" w:rsidRPr="00B315B4" w:rsidRDefault="00AA7252" w:rsidP="00472E69">
            <w:pPr>
              <w:rPr>
                <w:rFonts w:ascii="Times New Roman" w:hAnsi="Times New Roman"/>
                <w:color w:val="000000" w:themeColor="text1"/>
                <w:sz w:val="24"/>
                <w:szCs w:val="24"/>
              </w:rPr>
            </w:pPr>
          </w:p>
        </w:tc>
        <w:tc>
          <w:tcPr>
            <w:tcW w:w="1515" w:type="dxa"/>
          </w:tcPr>
          <w:p w:rsidR="00AA7252" w:rsidRPr="00B315B4" w:rsidRDefault="00AA7252" w:rsidP="00472E69">
            <w:pPr>
              <w:rPr>
                <w:rFonts w:ascii="Times New Roman" w:hAnsi="Times New Roman"/>
                <w:color w:val="000000" w:themeColor="text1"/>
                <w:sz w:val="24"/>
                <w:szCs w:val="24"/>
              </w:rPr>
            </w:pPr>
          </w:p>
        </w:tc>
        <w:tc>
          <w:tcPr>
            <w:tcW w:w="1473" w:type="dxa"/>
          </w:tcPr>
          <w:p w:rsidR="00AA7252" w:rsidRPr="00B315B4" w:rsidRDefault="00AA7252" w:rsidP="00472E69">
            <w:pPr>
              <w:rPr>
                <w:rFonts w:ascii="Times New Roman" w:hAnsi="Times New Roman"/>
                <w:color w:val="000000" w:themeColor="text1"/>
                <w:sz w:val="24"/>
                <w:szCs w:val="24"/>
              </w:rPr>
            </w:pPr>
          </w:p>
        </w:tc>
        <w:tc>
          <w:tcPr>
            <w:tcW w:w="1507"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rPr>
          <w:trHeight w:val="1133"/>
        </w:trPr>
        <w:tc>
          <w:tcPr>
            <w:tcW w:w="2581"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Assessing and responding to changes in the </w:t>
            </w:r>
            <w:r w:rsidR="00C0606E">
              <w:rPr>
                <w:rFonts w:ascii="Times New Roman" w:hAnsi="Times New Roman"/>
                <w:color w:val="000000" w:themeColor="text1"/>
                <w:sz w:val="24"/>
                <w:szCs w:val="24"/>
              </w:rPr>
              <w:t>BON/</w:t>
            </w:r>
            <w:r w:rsidR="00C0606E" w:rsidRPr="00B315B4">
              <w:rPr>
                <w:rFonts w:ascii="Times New Roman" w:hAnsi="Times New Roman"/>
                <w:color w:val="000000" w:themeColor="text1"/>
                <w:sz w:val="24"/>
                <w:szCs w:val="24"/>
              </w:rPr>
              <w:t>agency's</w:t>
            </w:r>
            <w:r w:rsidR="00BB7CA4">
              <w:rPr>
                <w:rFonts w:ascii="Times New Roman" w:hAnsi="Times New Roman"/>
                <w:color w:val="000000" w:themeColor="text1"/>
                <w:sz w:val="24"/>
                <w:szCs w:val="24"/>
              </w:rPr>
              <w:t xml:space="preserve"> environment</w:t>
            </w:r>
          </w:p>
        </w:tc>
        <w:tc>
          <w:tcPr>
            <w:tcW w:w="1784" w:type="dxa"/>
          </w:tcPr>
          <w:p w:rsidR="00AA7252" w:rsidRPr="00B315B4" w:rsidRDefault="00AA7252" w:rsidP="00472E69">
            <w:pPr>
              <w:rPr>
                <w:rFonts w:ascii="Times New Roman" w:hAnsi="Times New Roman"/>
                <w:color w:val="000000" w:themeColor="text1"/>
                <w:sz w:val="24"/>
                <w:szCs w:val="24"/>
              </w:rPr>
            </w:pPr>
          </w:p>
        </w:tc>
        <w:tc>
          <w:tcPr>
            <w:tcW w:w="1436" w:type="dxa"/>
          </w:tcPr>
          <w:p w:rsidR="00AA7252" w:rsidRPr="00B315B4" w:rsidRDefault="00AA7252" w:rsidP="00472E69">
            <w:pPr>
              <w:rPr>
                <w:rFonts w:ascii="Times New Roman" w:hAnsi="Times New Roman"/>
                <w:color w:val="000000" w:themeColor="text1"/>
                <w:sz w:val="24"/>
                <w:szCs w:val="24"/>
              </w:rPr>
            </w:pPr>
          </w:p>
        </w:tc>
        <w:tc>
          <w:tcPr>
            <w:tcW w:w="1515" w:type="dxa"/>
          </w:tcPr>
          <w:p w:rsidR="00AA7252" w:rsidRPr="00B315B4" w:rsidRDefault="00AA7252" w:rsidP="00472E69">
            <w:pPr>
              <w:rPr>
                <w:rFonts w:ascii="Times New Roman" w:hAnsi="Times New Roman"/>
                <w:color w:val="000000" w:themeColor="text1"/>
                <w:sz w:val="24"/>
                <w:szCs w:val="24"/>
              </w:rPr>
            </w:pPr>
          </w:p>
        </w:tc>
        <w:tc>
          <w:tcPr>
            <w:tcW w:w="1473" w:type="dxa"/>
          </w:tcPr>
          <w:p w:rsidR="00AA7252" w:rsidRPr="00B315B4" w:rsidRDefault="00AA7252" w:rsidP="00472E69">
            <w:pPr>
              <w:rPr>
                <w:rFonts w:ascii="Times New Roman" w:hAnsi="Times New Roman"/>
                <w:color w:val="000000" w:themeColor="text1"/>
                <w:sz w:val="24"/>
                <w:szCs w:val="24"/>
              </w:rPr>
            </w:pPr>
          </w:p>
        </w:tc>
        <w:tc>
          <w:tcPr>
            <w:tcW w:w="1507"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rPr>
          <w:trHeight w:val="935"/>
        </w:trPr>
        <w:tc>
          <w:tcPr>
            <w:tcW w:w="2581"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Engaging in an effec</w:t>
            </w:r>
            <w:r w:rsidR="00BB7CA4">
              <w:rPr>
                <w:rFonts w:ascii="Times New Roman" w:hAnsi="Times New Roman"/>
                <w:color w:val="000000" w:themeColor="text1"/>
                <w:sz w:val="24"/>
                <w:szCs w:val="24"/>
              </w:rPr>
              <w:t>tive strategic planning process</w:t>
            </w:r>
          </w:p>
        </w:tc>
        <w:tc>
          <w:tcPr>
            <w:tcW w:w="1784" w:type="dxa"/>
          </w:tcPr>
          <w:p w:rsidR="00AA7252" w:rsidRPr="00B315B4" w:rsidRDefault="00AA7252" w:rsidP="00472E69">
            <w:pPr>
              <w:rPr>
                <w:rFonts w:ascii="Times New Roman" w:hAnsi="Times New Roman"/>
                <w:color w:val="000000" w:themeColor="text1"/>
                <w:sz w:val="24"/>
                <w:szCs w:val="24"/>
              </w:rPr>
            </w:pPr>
          </w:p>
        </w:tc>
        <w:tc>
          <w:tcPr>
            <w:tcW w:w="1436" w:type="dxa"/>
          </w:tcPr>
          <w:p w:rsidR="00AA7252" w:rsidRPr="00B315B4" w:rsidRDefault="00AA7252" w:rsidP="00472E69">
            <w:pPr>
              <w:rPr>
                <w:rFonts w:ascii="Times New Roman" w:hAnsi="Times New Roman"/>
                <w:color w:val="000000" w:themeColor="text1"/>
                <w:sz w:val="24"/>
                <w:szCs w:val="24"/>
              </w:rPr>
            </w:pPr>
          </w:p>
        </w:tc>
        <w:tc>
          <w:tcPr>
            <w:tcW w:w="1515" w:type="dxa"/>
          </w:tcPr>
          <w:p w:rsidR="00AA7252" w:rsidRPr="00B315B4" w:rsidRDefault="00AA7252" w:rsidP="00472E69">
            <w:pPr>
              <w:rPr>
                <w:rFonts w:ascii="Times New Roman" w:hAnsi="Times New Roman"/>
                <w:color w:val="000000" w:themeColor="text1"/>
                <w:sz w:val="24"/>
                <w:szCs w:val="24"/>
              </w:rPr>
            </w:pPr>
          </w:p>
        </w:tc>
        <w:tc>
          <w:tcPr>
            <w:tcW w:w="1473" w:type="dxa"/>
          </w:tcPr>
          <w:p w:rsidR="00AA7252" w:rsidRPr="00B315B4" w:rsidRDefault="00AA7252" w:rsidP="00472E69">
            <w:pPr>
              <w:rPr>
                <w:rFonts w:ascii="Times New Roman" w:hAnsi="Times New Roman"/>
                <w:color w:val="000000" w:themeColor="text1"/>
                <w:sz w:val="24"/>
                <w:szCs w:val="24"/>
              </w:rPr>
            </w:pPr>
          </w:p>
        </w:tc>
        <w:tc>
          <w:tcPr>
            <w:tcW w:w="1507"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rPr>
          <w:trHeight w:val="953"/>
        </w:trPr>
        <w:tc>
          <w:tcPr>
            <w:tcW w:w="2581" w:type="dxa"/>
          </w:tcPr>
          <w:p w:rsidR="00AA7252" w:rsidRPr="00B315B4" w:rsidRDefault="00AA7252" w:rsidP="00C0606E">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Tracking progress toward meeting the </w:t>
            </w:r>
            <w:r w:rsidR="00C0606E">
              <w:rPr>
                <w:rFonts w:ascii="Times New Roman" w:hAnsi="Times New Roman"/>
                <w:color w:val="000000" w:themeColor="text1"/>
                <w:sz w:val="24"/>
                <w:szCs w:val="24"/>
              </w:rPr>
              <w:t>BON</w:t>
            </w:r>
            <w:r w:rsidR="00BB7CA4">
              <w:rPr>
                <w:rFonts w:ascii="Times New Roman" w:hAnsi="Times New Roman"/>
                <w:color w:val="000000" w:themeColor="text1"/>
                <w:sz w:val="24"/>
                <w:szCs w:val="24"/>
              </w:rPr>
              <w:t>’s strategic goals</w:t>
            </w:r>
          </w:p>
        </w:tc>
        <w:tc>
          <w:tcPr>
            <w:tcW w:w="1784" w:type="dxa"/>
          </w:tcPr>
          <w:p w:rsidR="00AA7252" w:rsidRPr="00B315B4" w:rsidRDefault="00AA7252" w:rsidP="00472E69">
            <w:pPr>
              <w:rPr>
                <w:rFonts w:ascii="Times New Roman" w:hAnsi="Times New Roman"/>
                <w:color w:val="000000" w:themeColor="text1"/>
                <w:sz w:val="24"/>
                <w:szCs w:val="24"/>
              </w:rPr>
            </w:pPr>
          </w:p>
        </w:tc>
        <w:tc>
          <w:tcPr>
            <w:tcW w:w="1436" w:type="dxa"/>
          </w:tcPr>
          <w:p w:rsidR="00AA7252" w:rsidRPr="00B315B4" w:rsidRDefault="00AA7252" w:rsidP="00472E69">
            <w:pPr>
              <w:rPr>
                <w:rFonts w:ascii="Times New Roman" w:hAnsi="Times New Roman"/>
                <w:color w:val="000000" w:themeColor="text1"/>
                <w:sz w:val="24"/>
                <w:szCs w:val="24"/>
              </w:rPr>
            </w:pPr>
          </w:p>
        </w:tc>
        <w:tc>
          <w:tcPr>
            <w:tcW w:w="1515" w:type="dxa"/>
          </w:tcPr>
          <w:p w:rsidR="00AA7252" w:rsidRPr="00B315B4" w:rsidRDefault="00AA7252" w:rsidP="00472E69">
            <w:pPr>
              <w:rPr>
                <w:rFonts w:ascii="Times New Roman" w:hAnsi="Times New Roman"/>
                <w:color w:val="000000" w:themeColor="text1"/>
                <w:sz w:val="24"/>
                <w:szCs w:val="24"/>
              </w:rPr>
            </w:pPr>
          </w:p>
        </w:tc>
        <w:tc>
          <w:tcPr>
            <w:tcW w:w="1473" w:type="dxa"/>
          </w:tcPr>
          <w:p w:rsidR="00AA7252" w:rsidRPr="00B315B4" w:rsidRDefault="00AA7252" w:rsidP="00472E69">
            <w:pPr>
              <w:rPr>
                <w:rFonts w:ascii="Times New Roman" w:hAnsi="Times New Roman"/>
                <w:color w:val="000000" w:themeColor="text1"/>
                <w:sz w:val="24"/>
                <w:szCs w:val="24"/>
              </w:rPr>
            </w:pPr>
          </w:p>
        </w:tc>
        <w:tc>
          <w:tcPr>
            <w:tcW w:w="1507" w:type="dxa"/>
          </w:tcPr>
          <w:p w:rsidR="00AA7252" w:rsidRPr="00B315B4" w:rsidRDefault="00AA7252" w:rsidP="00472E69">
            <w:pPr>
              <w:rPr>
                <w:rFonts w:ascii="Times New Roman" w:hAnsi="Times New Roman"/>
                <w:color w:val="000000" w:themeColor="text1"/>
                <w:sz w:val="24"/>
                <w:szCs w:val="24"/>
              </w:rPr>
            </w:pPr>
          </w:p>
        </w:tc>
      </w:tr>
    </w:tbl>
    <w:p w:rsidR="00AA7252" w:rsidRDefault="00AA7252" w:rsidP="00AA7252">
      <w:pPr>
        <w:spacing w:after="0" w:line="240" w:lineRule="auto"/>
        <w:rPr>
          <w:rFonts w:ascii="Times New Roman" w:hAnsi="Times New Roman"/>
          <w:sz w:val="24"/>
          <w:szCs w:val="24"/>
        </w:rPr>
      </w:pPr>
    </w:p>
    <w:p w:rsidR="00C0606E" w:rsidRPr="006E2428" w:rsidRDefault="00C0606E" w:rsidP="00C0606E">
      <w:pPr>
        <w:spacing w:after="0" w:line="240" w:lineRule="auto"/>
        <w:rPr>
          <w:rFonts w:ascii="Times New Roman" w:hAnsi="Times New Roman"/>
          <w:sz w:val="24"/>
          <w:szCs w:val="24"/>
        </w:rPr>
      </w:pPr>
      <w:r w:rsidRPr="00B315B4">
        <w:rPr>
          <w:rFonts w:ascii="Times New Roman" w:hAnsi="Times New Roman"/>
          <w:sz w:val="24"/>
          <w:szCs w:val="24"/>
        </w:rPr>
        <w:t xml:space="preserve">How can the </w:t>
      </w:r>
      <w:r>
        <w:rPr>
          <w:rFonts w:ascii="Times New Roman" w:hAnsi="Times New Roman"/>
          <w:sz w:val="24"/>
          <w:szCs w:val="24"/>
        </w:rPr>
        <w:t>BON/agency</w:t>
      </w:r>
      <w:r w:rsidRPr="00B315B4">
        <w:rPr>
          <w:rFonts w:ascii="Times New Roman" w:hAnsi="Times New Roman"/>
          <w:sz w:val="24"/>
          <w:szCs w:val="24"/>
        </w:rPr>
        <w:t xml:space="preserve"> do better in this area?: __________________________________________________________________________________________________________________________________________________________________________________________________________________________________________</w:t>
      </w:r>
    </w:p>
    <w:p w:rsidR="00C0606E" w:rsidRDefault="00C0606E" w:rsidP="00C0606E">
      <w:pPr>
        <w:rPr>
          <w:rFonts w:ascii="Times New Roman" w:hAnsi="Times New Roman"/>
          <w:sz w:val="24"/>
          <w:szCs w:val="24"/>
        </w:rPr>
      </w:pPr>
    </w:p>
    <w:p w:rsidR="00AA7252" w:rsidRPr="00B315B4" w:rsidRDefault="00AA7252" w:rsidP="00AA7252">
      <w:pPr>
        <w:rPr>
          <w:rFonts w:ascii="Times New Roman" w:hAnsi="Times New Roman"/>
          <w:sz w:val="24"/>
          <w:szCs w:val="24"/>
        </w:rPr>
      </w:pPr>
      <w:r w:rsidRPr="00B315B4">
        <w:rPr>
          <w:rFonts w:ascii="Times New Roman" w:hAnsi="Times New Roman"/>
          <w:sz w:val="24"/>
          <w:szCs w:val="24"/>
        </w:rPr>
        <w:t>3</w:t>
      </w:r>
      <w:r w:rsidRPr="0000189D">
        <w:rPr>
          <w:rFonts w:ascii="Times New Roman" w:hAnsi="Times New Roman"/>
          <w:sz w:val="24"/>
          <w:szCs w:val="24"/>
        </w:rPr>
        <w:t xml:space="preserve">. The </w:t>
      </w:r>
      <w:r w:rsidR="00C0606E">
        <w:rPr>
          <w:rFonts w:ascii="Times New Roman" w:hAnsi="Times New Roman"/>
          <w:color w:val="000000" w:themeColor="text1"/>
          <w:sz w:val="24"/>
          <w:szCs w:val="24"/>
        </w:rPr>
        <w:t>BON/agency</w:t>
      </w:r>
      <w:r w:rsidRPr="0000189D">
        <w:rPr>
          <w:rFonts w:ascii="Times New Roman" w:hAnsi="Times New Roman"/>
          <w:sz w:val="24"/>
          <w:szCs w:val="24"/>
        </w:rPr>
        <w:t xml:space="preserve"> is responsible for developing public policy and advocating on behalf of the agency and its members. An </w:t>
      </w:r>
      <w:r w:rsidR="00C0606E">
        <w:rPr>
          <w:rFonts w:ascii="Times New Roman" w:hAnsi="Times New Roman"/>
          <w:color w:val="000000" w:themeColor="text1"/>
          <w:sz w:val="24"/>
          <w:szCs w:val="24"/>
        </w:rPr>
        <w:t>BON/agency</w:t>
      </w:r>
      <w:r w:rsidRPr="0000189D">
        <w:rPr>
          <w:rFonts w:ascii="Times New Roman" w:hAnsi="Times New Roman"/>
          <w:sz w:val="24"/>
          <w:szCs w:val="24"/>
        </w:rPr>
        <w:t xml:space="preserve">'s government relations activities may include monitoring regulations and legislation. The advocacy program may include written and visual communications pieces such as annual reports, newsletters, fact sheets, press releases, Web pages, and participation in agency events.     </w:t>
      </w:r>
    </w:p>
    <w:tbl>
      <w:tblPr>
        <w:tblStyle w:val="TableGrid"/>
        <w:tblW w:w="0" w:type="auto"/>
        <w:tblLook w:val="04A0" w:firstRow="1" w:lastRow="0" w:firstColumn="1" w:lastColumn="0" w:noHBand="0" w:noVBand="1"/>
      </w:tblPr>
      <w:tblGrid>
        <w:gridCol w:w="2318"/>
        <w:gridCol w:w="1712"/>
        <w:gridCol w:w="1344"/>
        <w:gridCol w:w="1444"/>
        <w:gridCol w:w="1346"/>
        <w:gridCol w:w="1412"/>
      </w:tblGrid>
      <w:tr w:rsidR="00AA7252" w:rsidRPr="00B315B4" w:rsidTr="00C0606E">
        <w:trPr>
          <w:trHeight w:val="548"/>
        </w:trPr>
        <w:tc>
          <w:tcPr>
            <w:tcW w:w="2564" w:type="dxa"/>
            <w:shd w:val="clear" w:color="auto" w:fill="D9D9D9" w:themeFill="background1" w:themeFillShade="D9"/>
          </w:tcPr>
          <w:p w:rsidR="00AA7252" w:rsidRPr="00B315B4" w:rsidRDefault="00C0606E" w:rsidP="00472E69">
            <w:pPr>
              <w:rPr>
                <w:rFonts w:ascii="Times New Roman" w:hAnsi="Times New Roman"/>
                <w:color w:val="000000" w:themeColor="text1"/>
                <w:sz w:val="24"/>
                <w:szCs w:val="24"/>
              </w:rPr>
            </w:pPr>
            <w:r>
              <w:rPr>
                <w:rFonts w:ascii="Times New Roman" w:hAnsi="Times New Roman"/>
                <w:sz w:val="24"/>
                <w:szCs w:val="24"/>
              </w:rPr>
              <w:t>Please rate the BON/agency</w:t>
            </w:r>
            <w:r w:rsidRPr="00B315B4">
              <w:rPr>
                <w:rFonts w:ascii="Times New Roman" w:hAnsi="Times New Roman"/>
                <w:sz w:val="24"/>
                <w:szCs w:val="24"/>
              </w:rPr>
              <w:t>'s performance in:</w:t>
            </w:r>
          </w:p>
        </w:tc>
        <w:tc>
          <w:tcPr>
            <w:tcW w:w="1786"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Poor or needs improvement</w:t>
            </w:r>
          </w:p>
        </w:tc>
        <w:tc>
          <w:tcPr>
            <w:tcW w:w="1439"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Fair or marginal</w:t>
            </w:r>
          </w:p>
        </w:tc>
        <w:tc>
          <w:tcPr>
            <w:tcW w:w="1518"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OK or acceptable</w:t>
            </w:r>
          </w:p>
        </w:tc>
        <w:tc>
          <w:tcPr>
            <w:tcW w:w="1478"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Good or above average</w:t>
            </w:r>
          </w:p>
        </w:tc>
        <w:tc>
          <w:tcPr>
            <w:tcW w:w="1511"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Excellent or superior</w:t>
            </w:r>
          </w:p>
        </w:tc>
      </w:tr>
      <w:tr w:rsidR="00AA7252" w:rsidRPr="00B315B4" w:rsidTr="00472E69">
        <w:tc>
          <w:tcPr>
            <w:tcW w:w="2564"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Building a positive public image of the </w:t>
            </w:r>
            <w:r w:rsidR="00C0606E">
              <w:rPr>
                <w:rFonts w:ascii="Times New Roman" w:hAnsi="Times New Roman"/>
                <w:color w:val="000000" w:themeColor="text1"/>
                <w:sz w:val="24"/>
                <w:szCs w:val="24"/>
              </w:rPr>
              <w:t>BON/agency</w:t>
            </w:r>
          </w:p>
        </w:tc>
        <w:tc>
          <w:tcPr>
            <w:tcW w:w="1786" w:type="dxa"/>
          </w:tcPr>
          <w:p w:rsidR="00AA7252" w:rsidRPr="00B315B4" w:rsidRDefault="00AA7252" w:rsidP="00472E69">
            <w:pPr>
              <w:rPr>
                <w:rFonts w:ascii="Times New Roman" w:hAnsi="Times New Roman"/>
                <w:color w:val="000000" w:themeColor="text1"/>
                <w:sz w:val="24"/>
                <w:szCs w:val="24"/>
              </w:rPr>
            </w:pPr>
          </w:p>
        </w:tc>
        <w:tc>
          <w:tcPr>
            <w:tcW w:w="1439" w:type="dxa"/>
          </w:tcPr>
          <w:p w:rsidR="00AA7252" w:rsidRPr="00B315B4" w:rsidRDefault="00AA7252" w:rsidP="00472E69">
            <w:pPr>
              <w:rPr>
                <w:rFonts w:ascii="Times New Roman" w:hAnsi="Times New Roman"/>
                <w:color w:val="000000" w:themeColor="text1"/>
                <w:sz w:val="24"/>
                <w:szCs w:val="24"/>
              </w:rPr>
            </w:pPr>
          </w:p>
        </w:tc>
        <w:tc>
          <w:tcPr>
            <w:tcW w:w="1518" w:type="dxa"/>
          </w:tcPr>
          <w:p w:rsidR="00AA7252" w:rsidRPr="00B315B4" w:rsidRDefault="00AA7252" w:rsidP="00472E69">
            <w:pPr>
              <w:rPr>
                <w:rFonts w:ascii="Times New Roman" w:hAnsi="Times New Roman"/>
                <w:color w:val="000000" w:themeColor="text1"/>
                <w:sz w:val="24"/>
                <w:szCs w:val="24"/>
              </w:rPr>
            </w:pPr>
          </w:p>
        </w:tc>
        <w:tc>
          <w:tcPr>
            <w:tcW w:w="1478" w:type="dxa"/>
          </w:tcPr>
          <w:p w:rsidR="00AA7252" w:rsidRPr="00B315B4" w:rsidRDefault="00AA7252" w:rsidP="00472E69">
            <w:pPr>
              <w:rPr>
                <w:rFonts w:ascii="Times New Roman" w:hAnsi="Times New Roman"/>
                <w:color w:val="000000" w:themeColor="text1"/>
                <w:sz w:val="24"/>
                <w:szCs w:val="24"/>
              </w:rPr>
            </w:pPr>
          </w:p>
        </w:tc>
        <w:tc>
          <w:tcPr>
            <w:tcW w:w="1511"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64"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Networking to establish collaborations and partne</w:t>
            </w:r>
            <w:r w:rsidR="00BB7CA4">
              <w:rPr>
                <w:rFonts w:ascii="Times New Roman" w:hAnsi="Times New Roman"/>
                <w:color w:val="000000" w:themeColor="text1"/>
                <w:sz w:val="24"/>
                <w:szCs w:val="24"/>
              </w:rPr>
              <w:t>rships with other organizations</w:t>
            </w:r>
          </w:p>
        </w:tc>
        <w:tc>
          <w:tcPr>
            <w:tcW w:w="1786" w:type="dxa"/>
          </w:tcPr>
          <w:p w:rsidR="00AA7252" w:rsidRPr="00B315B4" w:rsidRDefault="00AA7252" w:rsidP="00472E69">
            <w:pPr>
              <w:jc w:val="center"/>
              <w:rPr>
                <w:rFonts w:ascii="Times New Roman" w:hAnsi="Times New Roman"/>
                <w:color w:val="000000" w:themeColor="text1"/>
                <w:sz w:val="24"/>
                <w:szCs w:val="24"/>
              </w:rPr>
            </w:pPr>
          </w:p>
        </w:tc>
        <w:tc>
          <w:tcPr>
            <w:tcW w:w="1439" w:type="dxa"/>
          </w:tcPr>
          <w:p w:rsidR="00AA7252" w:rsidRPr="00B315B4" w:rsidRDefault="00AA7252" w:rsidP="00472E69">
            <w:pPr>
              <w:rPr>
                <w:rFonts w:ascii="Times New Roman" w:hAnsi="Times New Roman"/>
                <w:color w:val="000000" w:themeColor="text1"/>
                <w:sz w:val="24"/>
                <w:szCs w:val="24"/>
              </w:rPr>
            </w:pPr>
          </w:p>
        </w:tc>
        <w:tc>
          <w:tcPr>
            <w:tcW w:w="1518" w:type="dxa"/>
          </w:tcPr>
          <w:p w:rsidR="00AA7252" w:rsidRPr="00B315B4" w:rsidRDefault="00AA7252" w:rsidP="00472E69">
            <w:pPr>
              <w:rPr>
                <w:rFonts w:ascii="Times New Roman" w:hAnsi="Times New Roman"/>
                <w:color w:val="000000" w:themeColor="text1"/>
                <w:sz w:val="24"/>
                <w:szCs w:val="24"/>
              </w:rPr>
            </w:pPr>
          </w:p>
        </w:tc>
        <w:tc>
          <w:tcPr>
            <w:tcW w:w="1478" w:type="dxa"/>
          </w:tcPr>
          <w:p w:rsidR="00AA7252" w:rsidRPr="00B315B4" w:rsidRDefault="00AA7252" w:rsidP="00472E69">
            <w:pPr>
              <w:rPr>
                <w:rFonts w:ascii="Times New Roman" w:hAnsi="Times New Roman"/>
                <w:color w:val="000000" w:themeColor="text1"/>
                <w:sz w:val="24"/>
                <w:szCs w:val="24"/>
              </w:rPr>
            </w:pPr>
          </w:p>
        </w:tc>
        <w:tc>
          <w:tcPr>
            <w:tcW w:w="1511"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64"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Maintaining an open dialogue with</w:t>
            </w:r>
            <w:r w:rsidR="00C0606E">
              <w:rPr>
                <w:rFonts w:ascii="Times New Roman" w:hAnsi="Times New Roman"/>
                <w:color w:val="000000" w:themeColor="text1"/>
                <w:sz w:val="24"/>
                <w:szCs w:val="24"/>
              </w:rPr>
              <w:t xml:space="preserve"> </w:t>
            </w:r>
            <w:r w:rsidRPr="00B315B4">
              <w:rPr>
                <w:rFonts w:ascii="Times New Roman" w:hAnsi="Times New Roman"/>
                <w:color w:val="000000" w:themeColor="text1"/>
                <w:sz w:val="24"/>
                <w:szCs w:val="24"/>
              </w:rPr>
              <w:t xml:space="preserve">the </w:t>
            </w:r>
            <w:r w:rsidR="00C0606E">
              <w:rPr>
                <w:rFonts w:ascii="Times New Roman" w:hAnsi="Times New Roman"/>
                <w:color w:val="000000" w:themeColor="text1"/>
                <w:sz w:val="24"/>
                <w:szCs w:val="24"/>
              </w:rPr>
              <w:t>BON/</w:t>
            </w:r>
            <w:r w:rsidR="00C0606E" w:rsidRPr="00B315B4">
              <w:rPr>
                <w:rFonts w:ascii="Times New Roman" w:hAnsi="Times New Roman"/>
                <w:color w:val="000000" w:themeColor="text1"/>
                <w:sz w:val="24"/>
                <w:szCs w:val="24"/>
              </w:rPr>
              <w:t>agency's</w:t>
            </w:r>
            <w:r w:rsidR="00C0606E">
              <w:rPr>
                <w:rFonts w:ascii="Times New Roman" w:hAnsi="Times New Roman"/>
                <w:color w:val="000000" w:themeColor="text1"/>
                <w:sz w:val="24"/>
                <w:szCs w:val="24"/>
              </w:rPr>
              <w:t xml:space="preserve"> </w:t>
            </w:r>
            <w:r w:rsidRPr="00B315B4">
              <w:rPr>
                <w:rFonts w:ascii="Times New Roman" w:hAnsi="Times New Roman"/>
                <w:color w:val="000000" w:themeColor="text1"/>
                <w:sz w:val="24"/>
                <w:szCs w:val="24"/>
              </w:rPr>
              <w:t xml:space="preserve">members </w:t>
            </w:r>
            <w:r w:rsidR="00BB7CA4">
              <w:rPr>
                <w:rFonts w:ascii="Times New Roman" w:hAnsi="Times New Roman"/>
                <w:color w:val="000000" w:themeColor="text1"/>
                <w:sz w:val="24"/>
                <w:szCs w:val="24"/>
              </w:rPr>
              <w:t>related to public policy issues</w:t>
            </w:r>
          </w:p>
        </w:tc>
        <w:tc>
          <w:tcPr>
            <w:tcW w:w="1786" w:type="dxa"/>
          </w:tcPr>
          <w:p w:rsidR="00AA7252" w:rsidRPr="00B315B4" w:rsidRDefault="00AA7252" w:rsidP="00472E69">
            <w:pPr>
              <w:rPr>
                <w:rFonts w:ascii="Times New Roman" w:hAnsi="Times New Roman"/>
                <w:color w:val="000000" w:themeColor="text1"/>
                <w:sz w:val="24"/>
                <w:szCs w:val="24"/>
              </w:rPr>
            </w:pPr>
          </w:p>
        </w:tc>
        <w:tc>
          <w:tcPr>
            <w:tcW w:w="1439" w:type="dxa"/>
          </w:tcPr>
          <w:p w:rsidR="00AA7252" w:rsidRPr="00B315B4" w:rsidRDefault="00AA7252" w:rsidP="00472E69">
            <w:pPr>
              <w:rPr>
                <w:rFonts w:ascii="Times New Roman" w:hAnsi="Times New Roman"/>
                <w:color w:val="000000" w:themeColor="text1"/>
                <w:sz w:val="24"/>
                <w:szCs w:val="24"/>
              </w:rPr>
            </w:pPr>
          </w:p>
        </w:tc>
        <w:tc>
          <w:tcPr>
            <w:tcW w:w="1518" w:type="dxa"/>
          </w:tcPr>
          <w:p w:rsidR="00AA7252" w:rsidRPr="00B315B4" w:rsidRDefault="00AA7252" w:rsidP="00472E69">
            <w:pPr>
              <w:rPr>
                <w:rFonts w:ascii="Times New Roman" w:hAnsi="Times New Roman"/>
                <w:color w:val="000000" w:themeColor="text1"/>
                <w:sz w:val="24"/>
                <w:szCs w:val="24"/>
              </w:rPr>
            </w:pPr>
          </w:p>
        </w:tc>
        <w:tc>
          <w:tcPr>
            <w:tcW w:w="1478" w:type="dxa"/>
          </w:tcPr>
          <w:p w:rsidR="00AA7252" w:rsidRPr="00B315B4" w:rsidRDefault="00AA7252" w:rsidP="00472E69">
            <w:pPr>
              <w:rPr>
                <w:rFonts w:ascii="Times New Roman" w:hAnsi="Times New Roman"/>
                <w:color w:val="000000" w:themeColor="text1"/>
                <w:sz w:val="24"/>
                <w:szCs w:val="24"/>
              </w:rPr>
            </w:pPr>
          </w:p>
        </w:tc>
        <w:tc>
          <w:tcPr>
            <w:tcW w:w="1511"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64"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Ensuring it has the information necessary to make decisions relate</w:t>
            </w:r>
            <w:r w:rsidR="00BB7CA4">
              <w:rPr>
                <w:rFonts w:ascii="Times New Roman" w:hAnsi="Times New Roman"/>
                <w:color w:val="000000" w:themeColor="text1"/>
                <w:sz w:val="24"/>
                <w:szCs w:val="24"/>
              </w:rPr>
              <w:t>d to public policy and advocacy</w:t>
            </w:r>
          </w:p>
        </w:tc>
        <w:tc>
          <w:tcPr>
            <w:tcW w:w="1786" w:type="dxa"/>
          </w:tcPr>
          <w:p w:rsidR="00AA7252" w:rsidRPr="00B315B4" w:rsidRDefault="00AA7252" w:rsidP="00472E69">
            <w:pPr>
              <w:rPr>
                <w:rFonts w:ascii="Times New Roman" w:hAnsi="Times New Roman"/>
                <w:color w:val="000000" w:themeColor="text1"/>
                <w:sz w:val="24"/>
                <w:szCs w:val="24"/>
              </w:rPr>
            </w:pPr>
          </w:p>
        </w:tc>
        <w:tc>
          <w:tcPr>
            <w:tcW w:w="1439" w:type="dxa"/>
          </w:tcPr>
          <w:p w:rsidR="00AA7252" w:rsidRPr="00B315B4" w:rsidRDefault="00AA7252" w:rsidP="00472E69">
            <w:pPr>
              <w:rPr>
                <w:rFonts w:ascii="Times New Roman" w:hAnsi="Times New Roman"/>
                <w:color w:val="000000" w:themeColor="text1"/>
                <w:sz w:val="24"/>
                <w:szCs w:val="24"/>
              </w:rPr>
            </w:pPr>
          </w:p>
        </w:tc>
        <w:tc>
          <w:tcPr>
            <w:tcW w:w="1518" w:type="dxa"/>
          </w:tcPr>
          <w:p w:rsidR="00AA7252" w:rsidRPr="00B315B4" w:rsidRDefault="00AA7252" w:rsidP="00472E69">
            <w:pPr>
              <w:rPr>
                <w:rFonts w:ascii="Times New Roman" w:hAnsi="Times New Roman"/>
                <w:color w:val="000000" w:themeColor="text1"/>
                <w:sz w:val="24"/>
                <w:szCs w:val="24"/>
              </w:rPr>
            </w:pPr>
          </w:p>
        </w:tc>
        <w:tc>
          <w:tcPr>
            <w:tcW w:w="1478" w:type="dxa"/>
          </w:tcPr>
          <w:p w:rsidR="00AA7252" w:rsidRPr="00B315B4" w:rsidRDefault="00AA7252" w:rsidP="00472E69">
            <w:pPr>
              <w:rPr>
                <w:rFonts w:ascii="Times New Roman" w:hAnsi="Times New Roman"/>
                <w:color w:val="000000" w:themeColor="text1"/>
                <w:sz w:val="24"/>
                <w:szCs w:val="24"/>
              </w:rPr>
            </w:pPr>
          </w:p>
        </w:tc>
        <w:tc>
          <w:tcPr>
            <w:tcW w:w="1511"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64"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Using an effective process to develop the </w:t>
            </w:r>
            <w:r w:rsidR="00C0606E">
              <w:rPr>
                <w:rFonts w:ascii="Times New Roman" w:hAnsi="Times New Roman"/>
                <w:color w:val="000000" w:themeColor="text1"/>
                <w:sz w:val="24"/>
                <w:szCs w:val="24"/>
              </w:rPr>
              <w:t>BON/</w:t>
            </w:r>
            <w:r w:rsidR="00C0606E" w:rsidRPr="00B315B4">
              <w:rPr>
                <w:rFonts w:ascii="Times New Roman" w:hAnsi="Times New Roman"/>
                <w:color w:val="000000" w:themeColor="text1"/>
                <w:sz w:val="24"/>
                <w:szCs w:val="24"/>
              </w:rPr>
              <w:t>agency's</w:t>
            </w:r>
            <w:r w:rsidR="00BB7CA4">
              <w:rPr>
                <w:rFonts w:ascii="Times New Roman" w:hAnsi="Times New Roman"/>
                <w:color w:val="000000" w:themeColor="text1"/>
                <w:sz w:val="24"/>
                <w:szCs w:val="24"/>
              </w:rPr>
              <w:t xml:space="preserve"> public policy issues positions</w:t>
            </w:r>
          </w:p>
        </w:tc>
        <w:tc>
          <w:tcPr>
            <w:tcW w:w="1786" w:type="dxa"/>
          </w:tcPr>
          <w:p w:rsidR="00AA7252" w:rsidRPr="00B315B4" w:rsidRDefault="00AA7252" w:rsidP="00472E69">
            <w:pPr>
              <w:rPr>
                <w:rFonts w:ascii="Times New Roman" w:hAnsi="Times New Roman"/>
                <w:color w:val="000000" w:themeColor="text1"/>
                <w:sz w:val="24"/>
                <w:szCs w:val="24"/>
              </w:rPr>
            </w:pPr>
          </w:p>
        </w:tc>
        <w:tc>
          <w:tcPr>
            <w:tcW w:w="1439" w:type="dxa"/>
          </w:tcPr>
          <w:p w:rsidR="00AA7252" w:rsidRPr="00B315B4" w:rsidRDefault="00AA7252" w:rsidP="00472E69">
            <w:pPr>
              <w:rPr>
                <w:rFonts w:ascii="Times New Roman" w:hAnsi="Times New Roman"/>
                <w:color w:val="000000" w:themeColor="text1"/>
                <w:sz w:val="24"/>
                <w:szCs w:val="24"/>
              </w:rPr>
            </w:pPr>
          </w:p>
        </w:tc>
        <w:tc>
          <w:tcPr>
            <w:tcW w:w="1518" w:type="dxa"/>
          </w:tcPr>
          <w:p w:rsidR="00AA7252" w:rsidRPr="00B315B4" w:rsidRDefault="00AA7252" w:rsidP="00472E69">
            <w:pPr>
              <w:rPr>
                <w:rFonts w:ascii="Times New Roman" w:hAnsi="Times New Roman"/>
                <w:color w:val="000000" w:themeColor="text1"/>
                <w:sz w:val="24"/>
                <w:szCs w:val="24"/>
              </w:rPr>
            </w:pPr>
          </w:p>
        </w:tc>
        <w:tc>
          <w:tcPr>
            <w:tcW w:w="1478" w:type="dxa"/>
          </w:tcPr>
          <w:p w:rsidR="00AA7252" w:rsidRPr="00B315B4" w:rsidRDefault="00AA7252" w:rsidP="00472E69">
            <w:pPr>
              <w:rPr>
                <w:rFonts w:ascii="Times New Roman" w:hAnsi="Times New Roman"/>
                <w:color w:val="000000" w:themeColor="text1"/>
                <w:sz w:val="24"/>
                <w:szCs w:val="24"/>
              </w:rPr>
            </w:pPr>
          </w:p>
        </w:tc>
        <w:tc>
          <w:tcPr>
            <w:tcW w:w="1511" w:type="dxa"/>
          </w:tcPr>
          <w:p w:rsidR="00AA7252" w:rsidRDefault="00AA7252" w:rsidP="00472E69">
            <w:pPr>
              <w:rPr>
                <w:rFonts w:ascii="Times New Roman" w:hAnsi="Times New Roman"/>
                <w:color w:val="000000" w:themeColor="text1"/>
                <w:sz w:val="24"/>
                <w:szCs w:val="24"/>
              </w:rPr>
            </w:pPr>
          </w:p>
          <w:p w:rsidR="00AA7252" w:rsidRDefault="00AA7252" w:rsidP="00472E69">
            <w:pPr>
              <w:rPr>
                <w:rFonts w:ascii="Times New Roman" w:hAnsi="Times New Roman"/>
                <w:color w:val="000000" w:themeColor="text1"/>
                <w:sz w:val="24"/>
                <w:szCs w:val="24"/>
              </w:rPr>
            </w:pPr>
          </w:p>
          <w:p w:rsidR="00AA7252" w:rsidRDefault="00AA7252" w:rsidP="00472E69">
            <w:pPr>
              <w:rPr>
                <w:rFonts w:ascii="Times New Roman" w:hAnsi="Times New Roman"/>
                <w:color w:val="000000" w:themeColor="text1"/>
                <w:sz w:val="24"/>
                <w:szCs w:val="24"/>
              </w:rPr>
            </w:pPr>
          </w:p>
          <w:p w:rsidR="00AA7252" w:rsidRDefault="00AA7252" w:rsidP="00472E69">
            <w:pPr>
              <w:rPr>
                <w:rFonts w:ascii="Times New Roman" w:hAnsi="Times New Roman"/>
                <w:color w:val="000000" w:themeColor="text1"/>
                <w:sz w:val="24"/>
                <w:szCs w:val="24"/>
              </w:rPr>
            </w:pPr>
          </w:p>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64"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Defining the role of board members related to advocacy and public policy activities e.g. who serves as the officia</w:t>
            </w:r>
            <w:r w:rsidR="00BB7CA4">
              <w:rPr>
                <w:rFonts w:ascii="Times New Roman" w:hAnsi="Times New Roman"/>
                <w:color w:val="000000" w:themeColor="text1"/>
                <w:sz w:val="24"/>
                <w:szCs w:val="24"/>
              </w:rPr>
              <w:t>l spokesperson, access to media</w:t>
            </w:r>
          </w:p>
        </w:tc>
        <w:tc>
          <w:tcPr>
            <w:tcW w:w="1786" w:type="dxa"/>
          </w:tcPr>
          <w:p w:rsidR="00AA7252" w:rsidRPr="00B315B4" w:rsidRDefault="00AA7252" w:rsidP="00472E69">
            <w:pPr>
              <w:rPr>
                <w:rFonts w:ascii="Times New Roman" w:hAnsi="Times New Roman"/>
                <w:color w:val="000000" w:themeColor="text1"/>
                <w:sz w:val="24"/>
                <w:szCs w:val="24"/>
              </w:rPr>
            </w:pPr>
          </w:p>
        </w:tc>
        <w:tc>
          <w:tcPr>
            <w:tcW w:w="1439" w:type="dxa"/>
          </w:tcPr>
          <w:p w:rsidR="00AA7252" w:rsidRPr="00B315B4" w:rsidRDefault="00AA7252" w:rsidP="00472E69">
            <w:pPr>
              <w:rPr>
                <w:rFonts w:ascii="Times New Roman" w:hAnsi="Times New Roman"/>
                <w:color w:val="000000" w:themeColor="text1"/>
                <w:sz w:val="24"/>
                <w:szCs w:val="24"/>
              </w:rPr>
            </w:pPr>
          </w:p>
        </w:tc>
        <w:tc>
          <w:tcPr>
            <w:tcW w:w="1518" w:type="dxa"/>
          </w:tcPr>
          <w:p w:rsidR="00AA7252" w:rsidRPr="00B315B4" w:rsidRDefault="00AA7252" w:rsidP="00472E69">
            <w:pPr>
              <w:rPr>
                <w:rFonts w:ascii="Times New Roman" w:hAnsi="Times New Roman"/>
                <w:color w:val="000000" w:themeColor="text1"/>
                <w:sz w:val="24"/>
                <w:szCs w:val="24"/>
              </w:rPr>
            </w:pPr>
          </w:p>
        </w:tc>
        <w:tc>
          <w:tcPr>
            <w:tcW w:w="1478" w:type="dxa"/>
          </w:tcPr>
          <w:p w:rsidR="00AA7252" w:rsidRPr="00B315B4" w:rsidRDefault="00AA7252" w:rsidP="00472E69">
            <w:pPr>
              <w:rPr>
                <w:rFonts w:ascii="Times New Roman" w:hAnsi="Times New Roman"/>
                <w:color w:val="000000" w:themeColor="text1"/>
                <w:sz w:val="24"/>
                <w:szCs w:val="24"/>
              </w:rPr>
            </w:pPr>
          </w:p>
        </w:tc>
        <w:tc>
          <w:tcPr>
            <w:tcW w:w="1511" w:type="dxa"/>
          </w:tcPr>
          <w:p w:rsidR="00AA7252" w:rsidRPr="00B315B4" w:rsidRDefault="00AA7252" w:rsidP="00472E69">
            <w:pPr>
              <w:rPr>
                <w:rFonts w:ascii="Times New Roman" w:hAnsi="Times New Roman"/>
                <w:color w:val="000000" w:themeColor="text1"/>
                <w:sz w:val="24"/>
                <w:szCs w:val="24"/>
              </w:rPr>
            </w:pPr>
          </w:p>
        </w:tc>
      </w:tr>
    </w:tbl>
    <w:p w:rsidR="00AA7252" w:rsidRDefault="00AA7252" w:rsidP="00AA7252">
      <w:pPr>
        <w:spacing w:after="0" w:line="240" w:lineRule="auto"/>
        <w:rPr>
          <w:rFonts w:ascii="Times New Roman" w:hAnsi="Times New Roman"/>
          <w:sz w:val="24"/>
          <w:szCs w:val="24"/>
        </w:rPr>
      </w:pPr>
    </w:p>
    <w:p w:rsidR="00C0606E" w:rsidRPr="006E2428" w:rsidRDefault="00C0606E" w:rsidP="00C0606E">
      <w:pPr>
        <w:spacing w:after="0" w:line="240" w:lineRule="auto"/>
        <w:rPr>
          <w:rFonts w:ascii="Times New Roman" w:hAnsi="Times New Roman"/>
          <w:sz w:val="24"/>
          <w:szCs w:val="24"/>
        </w:rPr>
      </w:pPr>
      <w:r w:rsidRPr="00B315B4">
        <w:rPr>
          <w:rFonts w:ascii="Times New Roman" w:hAnsi="Times New Roman"/>
          <w:sz w:val="24"/>
          <w:szCs w:val="24"/>
        </w:rPr>
        <w:t xml:space="preserve">How can the </w:t>
      </w:r>
      <w:r>
        <w:rPr>
          <w:rFonts w:ascii="Times New Roman" w:hAnsi="Times New Roman"/>
          <w:sz w:val="24"/>
          <w:szCs w:val="24"/>
        </w:rPr>
        <w:t>BON/agency</w:t>
      </w:r>
      <w:r w:rsidRPr="00B315B4">
        <w:rPr>
          <w:rFonts w:ascii="Times New Roman" w:hAnsi="Times New Roman"/>
          <w:sz w:val="24"/>
          <w:szCs w:val="24"/>
        </w:rPr>
        <w:t xml:space="preserve"> do better in this area?: __________________________________________________________________________________________________________________________________________________________________________________________________________________________________________</w:t>
      </w:r>
    </w:p>
    <w:p w:rsidR="00C0606E" w:rsidRDefault="00C0606E" w:rsidP="00C0606E">
      <w:pPr>
        <w:rPr>
          <w:rFonts w:ascii="Times New Roman" w:hAnsi="Times New Roman"/>
          <w:sz w:val="24"/>
          <w:szCs w:val="24"/>
        </w:rPr>
      </w:pPr>
    </w:p>
    <w:p w:rsidR="00AA7252" w:rsidRPr="00B315B4" w:rsidRDefault="00AA7252" w:rsidP="00AA7252">
      <w:pPr>
        <w:rPr>
          <w:rFonts w:ascii="Times New Roman" w:hAnsi="Times New Roman"/>
          <w:sz w:val="24"/>
          <w:szCs w:val="24"/>
        </w:rPr>
      </w:pPr>
      <w:r w:rsidRPr="00B315B4">
        <w:rPr>
          <w:rFonts w:ascii="Times New Roman" w:hAnsi="Times New Roman"/>
          <w:sz w:val="24"/>
          <w:szCs w:val="24"/>
        </w:rPr>
        <w:t>4. An effective board is made up of individuals who contribute critically needed skills, experience, perspective, wisdom, contacts, time, and other resources to the board. The board to identifies and cultivate officers, orients and develops members to fulfill the board's responsibilities.</w:t>
      </w:r>
      <w:r w:rsidRPr="00B315B4">
        <w:rPr>
          <w:rFonts w:ascii="Times New Roman" w:hAnsi="Times New Roman"/>
          <w:sz w:val="24"/>
          <w:szCs w:val="24"/>
        </w:rPr>
        <w:br/>
      </w:r>
    </w:p>
    <w:tbl>
      <w:tblPr>
        <w:tblStyle w:val="TableGrid"/>
        <w:tblW w:w="0" w:type="auto"/>
        <w:tblLook w:val="04A0" w:firstRow="1" w:lastRow="0" w:firstColumn="1" w:lastColumn="0" w:noHBand="0" w:noVBand="1"/>
      </w:tblPr>
      <w:tblGrid>
        <w:gridCol w:w="2325"/>
        <w:gridCol w:w="1711"/>
        <w:gridCol w:w="1343"/>
        <w:gridCol w:w="1443"/>
        <w:gridCol w:w="1344"/>
        <w:gridCol w:w="1410"/>
      </w:tblGrid>
      <w:tr w:rsidR="00AA7252" w:rsidRPr="00B315B4" w:rsidTr="00C0606E">
        <w:trPr>
          <w:trHeight w:val="548"/>
        </w:trPr>
        <w:tc>
          <w:tcPr>
            <w:tcW w:w="3528" w:type="dxa"/>
            <w:shd w:val="clear" w:color="auto" w:fill="D9D9D9" w:themeFill="background1" w:themeFillShade="D9"/>
          </w:tcPr>
          <w:p w:rsidR="00AA7252" w:rsidRPr="00B315B4" w:rsidRDefault="00C0606E" w:rsidP="00472E69">
            <w:pPr>
              <w:rPr>
                <w:rFonts w:ascii="Times New Roman" w:hAnsi="Times New Roman"/>
                <w:color w:val="000000" w:themeColor="text1"/>
                <w:sz w:val="24"/>
                <w:szCs w:val="24"/>
              </w:rPr>
            </w:pPr>
            <w:r>
              <w:rPr>
                <w:rFonts w:ascii="Times New Roman" w:hAnsi="Times New Roman"/>
                <w:sz w:val="24"/>
                <w:szCs w:val="24"/>
              </w:rPr>
              <w:t>Please rate the BON/agency</w:t>
            </w:r>
            <w:r w:rsidRPr="00B315B4">
              <w:rPr>
                <w:rFonts w:ascii="Times New Roman" w:hAnsi="Times New Roman"/>
                <w:sz w:val="24"/>
                <w:szCs w:val="24"/>
              </w:rPr>
              <w:t>'s performance in:</w:t>
            </w:r>
          </w:p>
        </w:tc>
        <w:tc>
          <w:tcPr>
            <w:tcW w:w="2070"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Poor or needs improvement</w:t>
            </w:r>
          </w:p>
        </w:tc>
        <w:tc>
          <w:tcPr>
            <w:tcW w:w="1800"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Fair or marginal</w:t>
            </w:r>
          </w:p>
        </w:tc>
        <w:tc>
          <w:tcPr>
            <w:tcW w:w="1800"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OK or acceptable</w:t>
            </w:r>
          </w:p>
        </w:tc>
        <w:tc>
          <w:tcPr>
            <w:tcW w:w="1980"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Good or above average</w:t>
            </w:r>
          </w:p>
        </w:tc>
        <w:tc>
          <w:tcPr>
            <w:tcW w:w="1890"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Excellent or superior</w:t>
            </w:r>
          </w:p>
        </w:tc>
      </w:tr>
      <w:tr w:rsidR="00AA7252" w:rsidRPr="00B315B4" w:rsidTr="00472E69">
        <w:tc>
          <w:tcPr>
            <w:tcW w:w="3528" w:type="dxa"/>
          </w:tcPr>
          <w:p w:rsidR="00AA7252" w:rsidRPr="00B315B4" w:rsidRDefault="00BB7CA4" w:rsidP="00472E69">
            <w:pPr>
              <w:rPr>
                <w:rFonts w:ascii="Times New Roman" w:hAnsi="Times New Roman"/>
                <w:color w:val="000000" w:themeColor="text1"/>
                <w:sz w:val="24"/>
                <w:szCs w:val="24"/>
              </w:rPr>
            </w:pPr>
            <w:r>
              <w:rPr>
                <w:rFonts w:ascii="Times New Roman" w:hAnsi="Times New Roman"/>
                <w:color w:val="000000" w:themeColor="text1"/>
                <w:sz w:val="24"/>
                <w:szCs w:val="24"/>
              </w:rPr>
              <w:t>Orienting new board members</w:t>
            </w:r>
          </w:p>
        </w:tc>
        <w:tc>
          <w:tcPr>
            <w:tcW w:w="2070" w:type="dxa"/>
          </w:tcPr>
          <w:p w:rsidR="00AA7252" w:rsidRPr="00B315B4" w:rsidRDefault="00AA7252" w:rsidP="00472E69">
            <w:pPr>
              <w:rPr>
                <w:rFonts w:ascii="Times New Roman" w:hAnsi="Times New Roman"/>
                <w:color w:val="000000" w:themeColor="text1"/>
                <w:sz w:val="24"/>
                <w:szCs w:val="24"/>
              </w:rPr>
            </w:pPr>
          </w:p>
        </w:tc>
        <w:tc>
          <w:tcPr>
            <w:tcW w:w="1800" w:type="dxa"/>
          </w:tcPr>
          <w:p w:rsidR="00AA7252" w:rsidRPr="00B315B4" w:rsidRDefault="00AA7252" w:rsidP="00472E69">
            <w:pPr>
              <w:rPr>
                <w:rFonts w:ascii="Times New Roman" w:hAnsi="Times New Roman"/>
                <w:color w:val="000000" w:themeColor="text1"/>
                <w:sz w:val="24"/>
                <w:szCs w:val="24"/>
              </w:rPr>
            </w:pPr>
          </w:p>
        </w:tc>
        <w:tc>
          <w:tcPr>
            <w:tcW w:w="1800" w:type="dxa"/>
          </w:tcPr>
          <w:p w:rsidR="00AA7252" w:rsidRPr="00B315B4" w:rsidRDefault="00AA7252" w:rsidP="00472E69">
            <w:pPr>
              <w:rPr>
                <w:rFonts w:ascii="Times New Roman" w:hAnsi="Times New Roman"/>
                <w:color w:val="000000" w:themeColor="text1"/>
                <w:sz w:val="24"/>
                <w:szCs w:val="24"/>
              </w:rPr>
            </w:pPr>
          </w:p>
        </w:tc>
        <w:tc>
          <w:tcPr>
            <w:tcW w:w="1980" w:type="dxa"/>
          </w:tcPr>
          <w:p w:rsidR="00AA7252" w:rsidRPr="00B315B4" w:rsidRDefault="00AA7252" w:rsidP="00472E69">
            <w:pPr>
              <w:rPr>
                <w:rFonts w:ascii="Times New Roman" w:hAnsi="Times New Roman"/>
                <w:color w:val="000000" w:themeColor="text1"/>
                <w:sz w:val="24"/>
                <w:szCs w:val="24"/>
              </w:rPr>
            </w:pPr>
          </w:p>
        </w:tc>
        <w:tc>
          <w:tcPr>
            <w:tcW w:w="1890"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3528"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Providing o</w:t>
            </w:r>
            <w:r w:rsidR="00BB7CA4">
              <w:rPr>
                <w:rFonts w:ascii="Times New Roman" w:hAnsi="Times New Roman"/>
                <w:color w:val="000000" w:themeColor="text1"/>
                <w:sz w:val="24"/>
                <w:szCs w:val="24"/>
              </w:rPr>
              <w:t>ngoing board member development</w:t>
            </w:r>
          </w:p>
        </w:tc>
        <w:tc>
          <w:tcPr>
            <w:tcW w:w="2070" w:type="dxa"/>
          </w:tcPr>
          <w:p w:rsidR="00AA7252" w:rsidRPr="00B315B4" w:rsidRDefault="00AA7252" w:rsidP="00472E69">
            <w:pPr>
              <w:jc w:val="center"/>
              <w:rPr>
                <w:rFonts w:ascii="Times New Roman" w:hAnsi="Times New Roman"/>
                <w:color w:val="000000" w:themeColor="text1"/>
                <w:sz w:val="24"/>
                <w:szCs w:val="24"/>
              </w:rPr>
            </w:pPr>
          </w:p>
        </w:tc>
        <w:tc>
          <w:tcPr>
            <w:tcW w:w="1800" w:type="dxa"/>
          </w:tcPr>
          <w:p w:rsidR="00AA7252" w:rsidRPr="00B315B4" w:rsidRDefault="00AA7252" w:rsidP="00472E69">
            <w:pPr>
              <w:rPr>
                <w:rFonts w:ascii="Times New Roman" w:hAnsi="Times New Roman"/>
                <w:color w:val="000000" w:themeColor="text1"/>
                <w:sz w:val="24"/>
                <w:szCs w:val="24"/>
              </w:rPr>
            </w:pPr>
          </w:p>
        </w:tc>
        <w:tc>
          <w:tcPr>
            <w:tcW w:w="1800" w:type="dxa"/>
          </w:tcPr>
          <w:p w:rsidR="00AA7252" w:rsidRPr="00B315B4" w:rsidRDefault="00AA7252" w:rsidP="00472E69">
            <w:pPr>
              <w:rPr>
                <w:rFonts w:ascii="Times New Roman" w:hAnsi="Times New Roman"/>
                <w:color w:val="000000" w:themeColor="text1"/>
                <w:sz w:val="24"/>
                <w:szCs w:val="24"/>
              </w:rPr>
            </w:pPr>
          </w:p>
        </w:tc>
        <w:tc>
          <w:tcPr>
            <w:tcW w:w="1980" w:type="dxa"/>
          </w:tcPr>
          <w:p w:rsidR="00AA7252" w:rsidRPr="00B315B4" w:rsidRDefault="00AA7252" w:rsidP="00472E69">
            <w:pPr>
              <w:rPr>
                <w:rFonts w:ascii="Times New Roman" w:hAnsi="Times New Roman"/>
                <w:color w:val="000000" w:themeColor="text1"/>
                <w:sz w:val="24"/>
                <w:szCs w:val="24"/>
              </w:rPr>
            </w:pPr>
          </w:p>
        </w:tc>
        <w:tc>
          <w:tcPr>
            <w:tcW w:w="1890"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3528"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Utilizing the skills and tale</w:t>
            </w:r>
            <w:r w:rsidR="00BB7CA4">
              <w:rPr>
                <w:rFonts w:ascii="Times New Roman" w:hAnsi="Times New Roman"/>
                <w:color w:val="000000" w:themeColor="text1"/>
                <w:sz w:val="24"/>
                <w:szCs w:val="24"/>
              </w:rPr>
              <w:t>nts of individual board members</w:t>
            </w:r>
          </w:p>
        </w:tc>
        <w:tc>
          <w:tcPr>
            <w:tcW w:w="2070" w:type="dxa"/>
          </w:tcPr>
          <w:p w:rsidR="00AA7252" w:rsidRPr="00B315B4" w:rsidRDefault="00AA7252" w:rsidP="00472E69">
            <w:pPr>
              <w:jc w:val="center"/>
              <w:rPr>
                <w:rFonts w:ascii="Times New Roman" w:hAnsi="Times New Roman"/>
                <w:color w:val="000000" w:themeColor="text1"/>
                <w:sz w:val="24"/>
                <w:szCs w:val="24"/>
              </w:rPr>
            </w:pPr>
          </w:p>
        </w:tc>
        <w:tc>
          <w:tcPr>
            <w:tcW w:w="1800" w:type="dxa"/>
          </w:tcPr>
          <w:p w:rsidR="00AA7252" w:rsidRPr="00B315B4" w:rsidRDefault="00AA7252" w:rsidP="00472E69">
            <w:pPr>
              <w:rPr>
                <w:rFonts w:ascii="Times New Roman" w:hAnsi="Times New Roman"/>
                <w:color w:val="000000" w:themeColor="text1"/>
                <w:sz w:val="24"/>
                <w:szCs w:val="24"/>
              </w:rPr>
            </w:pPr>
          </w:p>
        </w:tc>
        <w:tc>
          <w:tcPr>
            <w:tcW w:w="1800" w:type="dxa"/>
          </w:tcPr>
          <w:p w:rsidR="00AA7252" w:rsidRPr="00B315B4" w:rsidRDefault="00AA7252" w:rsidP="00472E69">
            <w:pPr>
              <w:rPr>
                <w:rFonts w:ascii="Times New Roman" w:hAnsi="Times New Roman"/>
                <w:color w:val="000000" w:themeColor="text1"/>
                <w:sz w:val="24"/>
                <w:szCs w:val="24"/>
              </w:rPr>
            </w:pPr>
          </w:p>
        </w:tc>
        <w:tc>
          <w:tcPr>
            <w:tcW w:w="1980" w:type="dxa"/>
          </w:tcPr>
          <w:p w:rsidR="00AA7252" w:rsidRPr="00B315B4" w:rsidRDefault="00AA7252" w:rsidP="00472E69">
            <w:pPr>
              <w:rPr>
                <w:rFonts w:ascii="Times New Roman" w:hAnsi="Times New Roman"/>
                <w:color w:val="000000" w:themeColor="text1"/>
                <w:sz w:val="24"/>
                <w:szCs w:val="24"/>
              </w:rPr>
            </w:pPr>
          </w:p>
        </w:tc>
        <w:tc>
          <w:tcPr>
            <w:tcW w:w="1890" w:type="dxa"/>
          </w:tcPr>
          <w:p w:rsidR="00AA7252" w:rsidRPr="00B315B4" w:rsidRDefault="00AA7252" w:rsidP="00472E69">
            <w:pPr>
              <w:rPr>
                <w:rFonts w:ascii="Times New Roman" w:hAnsi="Times New Roman"/>
                <w:color w:val="000000" w:themeColor="text1"/>
                <w:sz w:val="24"/>
                <w:szCs w:val="24"/>
              </w:rPr>
            </w:pPr>
          </w:p>
        </w:tc>
      </w:tr>
    </w:tbl>
    <w:p w:rsidR="00AA7252" w:rsidRDefault="00AA7252" w:rsidP="00AA7252">
      <w:pPr>
        <w:spacing w:after="0" w:line="240" w:lineRule="auto"/>
        <w:rPr>
          <w:rFonts w:ascii="Times New Roman" w:hAnsi="Times New Roman"/>
          <w:sz w:val="24"/>
          <w:szCs w:val="24"/>
        </w:rPr>
      </w:pPr>
    </w:p>
    <w:p w:rsidR="00C0606E" w:rsidRPr="006E2428" w:rsidRDefault="00C0606E" w:rsidP="00C0606E">
      <w:pPr>
        <w:spacing w:after="0" w:line="240" w:lineRule="auto"/>
        <w:rPr>
          <w:rFonts w:ascii="Times New Roman" w:hAnsi="Times New Roman"/>
          <w:sz w:val="24"/>
          <w:szCs w:val="24"/>
        </w:rPr>
      </w:pPr>
      <w:r w:rsidRPr="00B315B4">
        <w:rPr>
          <w:rFonts w:ascii="Times New Roman" w:hAnsi="Times New Roman"/>
          <w:sz w:val="24"/>
          <w:szCs w:val="24"/>
        </w:rPr>
        <w:t xml:space="preserve">How can the </w:t>
      </w:r>
      <w:r>
        <w:rPr>
          <w:rFonts w:ascii="Times New Roman" w:hAnsi="Times New Roman"/>
          <w:sz w:val="24"/>
          <w:szCs w:val="24"/>
        </w:rPr>
        <w:t>BON/agency</w:t>
      </w:r>
      <w:r w:rsidRPr="00B315B4">
        <w:rPr>
          <w:rFonts w:ascii="Times New Roman" w:hAnsi="Times New Roman"/>
          <w:sz w:val="24"/>
          <w:szCs w:val="24"/>
        </w:rPr>
        <w:t xml:space="preserve"> do better in this area?: __________________________________________________________________________________________________________________________________________________________________________________________________________________________________________</w:t>
      </w:r>
    </w:p>
    <w:p w:rsidR="00C0606E" w:rsidRDefault="00C0606E" w:rsidP="00C0606E">
      <w:pPr>
        <w:rPr>
          <w:rFonts w:ascii="Times New Roman" w:hAnsi="Times New Roman"/>
          <w:sz w:val="24"/>
          <w:szCs w:val="24"/>
        </w:rPr>
      </w:pPr>
    </w:p>
    <w:p w:rsidR="00AA7252" w:rsidRDefault="00AA7252" w:rsidP="00AA7252">
      <w:pPr>
        <w:rPr>
          <w:rFonts w:ascii="Times New Roman" w:hAnsi="Times New Roman"/>
          <w:sz w:val="24"/>
          <w:szCs w:val="24"/>
        </w:rPr>
      </w:pPr>
      <w:r w:rsidRPr="00B315B4">
        <w:rPr>
          <w:rFonts w:ascii="Times New Roman" w:hAnsi="Times New Roman"/>
          <w:sz w:val="24"/>
          <w:szCs w:val="24"/>
        </w:rPr>
        <w:t>5</w:t>
      </w:r>
      <w:r w:rsidRPr="0000189D">
        <w:rPr>
          <w:rFonts w:ascii="Times New Roman" w:hAnsi="Times New Roman"/>
          <w:sz w:val="24"/>
          <w:szCs w:val="24"/>
        </w:rPr>
        <w:t xml:space="preserve">. The </w:t>
      </w:r>
      <w:r w:rsidR="00C0606E">
        <w:rPr>
          <w:rFonts w:ascii="Times New Roman" w:hAnsi="Times New Roman"/>
          <w:color w:val="000000" w:themeColor="text1"/>
          <w:sz w:val="24"/>
          <w:szCs w:val="24"/>
        </w:rPr>
        <w:t>BON/agency</w:t>
      </w:r>
      <w:r w:rsidRPr="0000189D">
        <w:rPr>
          <w:rFonts w:ascii="Times New Roman" w:hAnsi="Times New Roman"/>
          <w:sz w:val="24"/>
          <w:szCs w:val="24"/>
        </w:rPr>
        <w:t xml:space="preserve"> is responsible for deciding which resources support the mission, and for evaluating their effectiveness. The </w:t>
      </w:r>
      <w:r w:rsidR="00C0606E">
        <w:rPr>
          <w:rFonts w:ascii="Times New Roman" w:hAnsi="Times New Roman"/>
          <w:color w:val="000000" w:themeColor="text1"/>
          <w:sz w:val="24"/>
          <w:szCs w:val="24"/>
        </w:rPr>
        <w:t xml:space="preserve">BON/agency </w:t>
      </w:r>
      <w:r w:rsidRPr="0000189D">
        <w:rPr>
          <w:rFonts w:ascii="Times New Roman" w:hAnsi="Times New Roman"/>
          <w:sz w:val="24"/>
          <w:szCs w:val="24"/>
        </w:rPr>
        <w:t xml:space="preserve">works in collaboration with staff to understand the scope of the organization's resources, establish appropriate goals for quality and results, and monitor performance data.  </w:t>
      </w:r>
    </w:p>
    <w:tbl>
      <w:tblPr>
        <w:tblStyle w:val="TableGrid"/>
        <w:tblW w:w="0" w:type="auto"/>
        <w:tblLook w:val="04A0" w:firstRow="1" w:lastRow="0" w:firstColumn="1" w:lastColumn="0" w:noHBand="0" w:noVBand="1"/>
      </w:tblPr>
      <w:tblGrid>
        <w:gridCol w:w="2371"/>
        <w:gridCol w:w="1704"/>
        <w:gridCol w:w="1334"/>
        <w:gridCol w:w="1435"/>
        <w:gridCol w:w="1331"/>
        <w:gridCol w:w="1401"/>
      </w:tblGrid>
      <w:tr w:rsidR="00AA7252" w:rsidRPr="00B315B4" w:rsidTr="00C0606E">
        <w:trPr>
          <w:trHeight w:val="548"/>
        </w:trPr>
        <w:tc>
          <w:tcPr>
            <w:tcW w:w="2594" w:type="dxa"/>
            <w:shd w:val="clear" w:color="auto" w:fill="D9D9D9" w:themeFill="background1" w:themeFillShade="D9"/>
          </w:tcPr>
          <w:p w:rsidR="00AA7252" w:rsidRPr="00B315B4" w:rsidRDefault="00C0606E" w:rsidP="00472E69">
            <w:pPr>
              <w:rPr>
                <w:rFonts w:ascii="Times New Roman" w:hAnsi="Times New Roman"/>
                <w:color w:val="000000" w:themeColor="text1"/>
                <w:sz w:val="24"/>
                <w:szCs w:val="24"/>
              </w:rPr>
            </w:pPr>
            <w:r>
              <w:rPr>
                <w:rFonts w:ascii="Times New Roman" w:hAnsi="Times New Roman"/>
                <w:sz w:val="24"/>
                <w:szCs w:val="24"/>
              </w:rPr>
              <w:t>Please rate the BON/agency</w:t>
            </w:r>
            <w:r w:rsidRPr="00B315B4">
              <w:rPr>
                <w:rFonts w:ascii="Times New Roman" w:hAnsi="Times New Roman"/>
                <w:sz w:val="24"/>
                <w:szCs w:val="24"/>
              </w:rPr>
              <w:t>'s performance in:</w:t>
            </w:r>
          </w:p>
        </w:tc>
        <w:tc>
          <w:tcPr>
            <w:tcW w:w="1782"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Poor or needs improvement</w:t>
            </w:r>
          </w:p>
        </w:tc>
        <w:tc>
          <w:tcPr>
            <w:tcW w:w="1433"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Fair or marginal</w:t>
            </w:r>
          </w:p>
        </w:tc>
        <w:tc>
          <w:tcPr>
            <w:tcW w:w="1513"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OK or acceptable</w:t>
            </w:r>
          </w:p>
        </w:tc>
        <w:tc>
          <w:tcPr>
            <w:tcW w:w="1469"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Good or above average</w:t>
            </w:r>
          </w:p>
        </w:tc>
        <w:tc>
          <w:tcPr>
            <w:tcW w:w="1505"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Excellent or superior</w:t>
            </w:r>
          </w:p>
        </w:tc>
      </w:tr>
      <w:tr w:rsidR="00AA7252" w:rsidRPr="00B315B4" w:rsidTr="00472E69">
        <w:tc>
          <w:tcPr>
            <w:tcW w:w="2594" w:type="dxa"/>
          </w:tcPr>
          <w:p w:rsidR="00AA7252" w:rsidRPr="00B315B4" w:rsidRDefault="00C0606E" w:rsidP="00472E69">
            <w:pPr>
              <w:rPr>
                <w:rFonts w:ascii="Times New Roman" w:hAnsi="Times New Roman"/>
                <w:color w:val="000000" w:themeColor="text1"/>
                <w:sz w:val="24"/>
                <w:szCs w:val="24"/>
              </w:rPr>
            </w:pPr>
            <w:r>
              <w:rPr>
                <w:rFonts w:ascii="Times New Roman" w:hAnsi="Times New Roman"/>
                <w:color w:val="000000" w:themeColor="text1"/>
                <w:sz w:val="24"/>
                <w:szCs w:val="24"/>
              </w:rPr>
              <w:t>Being knowledgeable about the BON/</w:t>
            </w:r>
            <w:r w:rsidRPr="00B315B4">
              <w:rPr>
                <w:rFonts w:ascii="Times New Roman" w:hAnsi="Times New Roman"/>
                <w:color w:val="000000" w:themeColor="text1"/>
                <w:sz w:val="24"/>
                <w:szCs w:val="24"/>
              </w:rPr>
              <w:t>agency's</w:t>
            </w:r>
            <w:r w:rsidR="00BB7CA4">
              <w:rPr>
                <w:rFonts w:ascii="Times New Roman" w:hAnsi="Times New Roman"/>
                <w:color w:val="000000" w:themeColor="text1"/>
                <w:sz w:val="24"/>
                <w:szCs w:val="24"/>
              </w:rPr>
              <w:t xml:space="preserve"> resources and services</w:t>
            </w:r>
          </w:p>
        </w:tc>
        <w:tc>
          <w:tcPr>
            <w:tcW w:w="1782" w:type="dxa"/>
          </w:tcPr>
          <w:p w:rsidR="00AA7252" w:rsidRPr="00B315B4" w:rsidRDefault="00AA7252" w:rsidP="00472E69">
            <w:pPr>
              <w:rPr>
                <w:rFonts w:ascii="Times New Roman" w:hAnsi="Times New Roman"/>
                <w:color w:val="000000" w:themeColor="text1"/>
                <w:sz w:val="24"/>
                <w:szCs w:val="24"/>
              </w:rPr>
            </w:pPr>
          </w:p>
        </w:tc>
        <w:tc>
          <w:tcPr>
            <w:tcW w:w="1433" w:type="dxa"/>
          </w:tcPr>
          <w:p w:rsidR="00AA7252" w:rsidRPr="00B315B4" w:rsidRDefault="00AA7252" w:rsidP="00472E69">
            <w:pPr>
              <w:rPr>
                <w:rFonts w:ascii="Times New Roman" w:hAnsi="Times New Roman"/>
                <w:color w:val="000000" w:themeColor="text1"/>
                <w:sz w:val="24"/>
                <w:szCs w:val="24"/>
              </w:rPr>
            </w:pPr>
          </w:p>
        </w:tc>
        <w:tc>
          <w:tcPr>
            <w:tcW w:w="1513" w:type="dxa"/>
          </w:tcPr>
          <w:p w:rsidR="00AA7252" w:rsidRPr="00B315B4" w:rsidRDefault="00AA7252" w:rsidP="00472E69">
            <w:pPr>
              <w:rPr>
                <w:rFonts w:ascii="Times New Roman" w:hAnsi="Times New Roman"/>
                <w:color w:val="000000" w:themeColor="text1"/>
                <w:sz w:val="24"/>
                <w:szCs w:val="24"/>
              </w:rPr>
            </w:pPr>
          </w:p>
        </w:tc>
        <w:tc>
          <w:tcPr>
            <w:tcW w:w="1469" w:type="dxa"/>
          </w:tcPr>
          <w:p w:rsidR="00AA7252" w:rsidRPr="00B315B4" w:rsidRDefault="00AA7252" w:rsidP="00472E69">
            <w:pPr>
              <w:rPr>
                <w:rFonts w:ascii="Times New Roman" w:hAnsi="Times New Roman"/>
                <w:color w:val="000000" w:themeColor="text1"/>
                <w:sz w:val="24"/>
                <w:szCs w:val="24"/>
              </w:rPr>
            </w:pPr>
          </w:p>
        </w:tc>
        <w:tc>
          <w:tcPr>
            <w:tcW w:w="1505"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94"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Ensuring the </w:t>
            </w:r>
            <w:r w:rsidR="00C0606E">
              <w:rPr>
                <w:rFonts w:ascii="Times New Roman" w:hAnsi="Times New Roman"/>
                <w:color w:val="000000" w:themeColor="text1"/>
                <w:sz w:val="24"/>
                <w:szCs w:val="24"/>
              </w:rPr>
              <w:t xml:space="preserve">BON/agency </w:t>
            </w:r>
            <w:r w:rsidRPr="00B315B4">
              <w:rPr>
                <w:rFonts w:ascii="Times New Roman" w:hAnsi="Times New Roman"/>
                <w:color w:val="000000" w:themeColor="text1"/>
                <w:sz w:val="24"/>
                <w:szCs w:val="24"/>
              </w:rPr>
              <w:t>receives sufficient information re</w:t>
            </w:r>
            <w:r w:rsidR="00BB7CA4">
              <w:rPr>
                <w:rFonts w:ascii="Times New Roman" w:hAnsi="Times New Roman"/>
                <w:color w:val="000000" w:themeColor="text1"/>
                <w:sz w:val="24"/>
                <w:szCs w:val="24"/>
              </w:rPr>
              <w:t>lated to resources and services</w:t>
            </w:r>
          </w:p>
        </w:tc>
        <w:tc>
          <w:tcPr>
            <w:tcW w:w="1782" w:type="dxa"/>
          </w:tcPr>
          <w:p w:rsidR="00AA7252" w:rsidRPr="00B315B4" w:rsidRDefault="00AA7252" w:rsidP="00472E69">
            <w:pPr>
              <w:jc w:val="center"/>
              <w:rPr>
                <w:rFonts w:ascii="Times New Roman" w:hAnsi="Times New Roman"/>
                <w:color w:val="000000" w:themeColor="text1"/>
                <w:sz w:val="24"/>
                <w:szCs w:val="24"/>
              </w:rPr>
            </w:pPr>
          </w:p>
        </w:tc>
        <w:tc>
          <w:tcPr>
            <w:tcW w:w="1433" w:type="dxa"/>
          </w:tcPr>
          <w:p w:rsidR="00AA7252" w:rsidRPr="00B315B4" w:rsidRDefault="00AA7252" w:rsidP="00472E69">
            <w:pPr>
              <w:rPr>
                <w:rFonts w:ascii="Times New Roman" w:hAnsi="Times New Roman"/>
                <w:color w:val="000000" w:themeColor="text1"/>
                <w:sz w:val="24"/>
                <w:szCs w:val="24"/>
              </w:rPr>
            </w:pPr>
          </w:p>
        </w:tc>
        <w:tc>
          <w:tcPr>
            <w:tcW w:w="1513" w:type="dxa"/>
          </w:tcPr>
          <w:p w:rsidR="00AA7252" w:rsidRPr="00B315B4" w:rsidRDefault="00AA7252" w:rsidP="00472E69">
            <w:pPr>
              <w:rPr>
                <w:rFonts w:ascii="Times New Roman" w:hAnsi="Times New Roman"/>
                <w:color w:val="000000" w:themeColor="text1"/>
                <w:sz w:val="24"/>
                <w:szCs w:val="24"/>
              </w:rPr>
            </w:pPr>
          </w:p>
        </w:tc>
        <w:tc>
          <w:tcPr>
            <w:tcW w:w="1469" w:type="dxa"/>
          </w:tcPr>
          <w:p w:rsidR="00AA7252" w:rsidRPr="00B315B4" w:rsidRDefault="00AA7252" w:rsidP="00472E69">
            <w:pPr>
              <w:rPr>
                <w:rFonts w:ascii="Times New Roman" w:hAnsi="Times New Roman"/>
                <w:color w:val="000000" w:themeColor="text1"/>
                <w:sz w:val="24"/>
                <w:szCs w:val="24"/>
              </w:rPr>
            </w:pPr>
          </w:p>
        </w:tc>
        <w:tc>
          <w:tcPr>
            <w:tcW w:w="1505"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94"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Ensuring the organization has adequate infrastructure, such as staff, faciliti</w:t>
            </w:r>
            <w:r w:rsidR="00BB7CA4">
              <w:rPr>
                <w:rFonts w:ascii="Times New Roman" w:hAnsi="Times New Roman"/>
                <w:color w:val="000000" w:themeColor="text1"/>
                <w:sz w:val="24"/>
                <w:szCs w:val="24"/>
              </w:rPr>
              <w:t>es, technologies and volunteers</w:t>
            </w:r>
          </w:p>
        </w:tc>
        <w:tc>
          <w:tcPr>
            <w:tcW w:w="1782" w:type="dxa"/>
          </w:tcPr>
          <w:p w:rsidR="00AA7252" w:rsidRPr="00B315B4" w:rsidRDefault="00AA7252" w:rsidP="00472E69">
            <w:pPr>
              <w:jc w:val="center"/>
              <w:rPr>
                <w:rFonts w:ascii="Times New Roman" w:hAnsi="Times New Roman"/>
                <w:color w:val="000000" w:themeColor="text1"/>
                <w:sz w:val="24"/>
                <w:szCs w:val="24"/>
              </w:rPr>
            </w:pPr>
          </w:p>
        </w:tc>
        <w:tc>
          <w:tcPr>
            <w:tcW w:w="1433" w:type="dxa"/>
          </w:tcPr>
          <w:p w:rsidR="00AA7252" w:rsidRPr="00B315B4" w:rsidRDefault="00AA7252" w:rsidP="00472E69">
            <w:pPr>
              <w:rPr>
                <w:rFonts w:ascii="Times New Roman" w:hAnsi="Times New Roman"/>
                <w:color w:val="000000" w:themeColor="text1"/>
                <w:sz w:val="24"/>
                <w:szCs w:val="24"/>
              </w:rPr>
            </w:pPr>
          </w:p>
        </w:tc>
        <w:tc>
          <w:tcPr>
            <w:tcW w:w="1513" w:type="dxa"/>
          </w:tcPr>
          <w:p w:rsidR="00AA7252" w:rsidRPr="00B315B4" w:rsidRDefault="00AA7252" w:rsidP="00472E69">
            <w:pPr>
              <w:rPr>
                <w:rFonts w:ascii="Times New Roman" w:hAnsi="Times New Roman"/>
                <w:color w:val="000000" w:themeColor="text1"/>
                <w:sz w:val="24"/>
                <w:szCs w:val="24"/>
              </w:rPr>
            </w:pPr>
          </w:p>
        </w:tc>
        <w:tc>
          <w:tcPr>
            <w:tcW w:w="1469" w:type="dxa"/>
          </w:tcPr>
          <w:p w:rsidR="00AA7252" w:rsidRPr="00B315B4" w:rsidRDefault="00AA7252" w:rsidP="00472E69">
            <w:pPr>
              <w:rPr>
                <w:rFonts w:ascii="Times New Roman" w:hAnsi="Times New Roman"/>
                <w:color w:val="000000" w:themeColor="text1"/>
                <w:sz w:val="24"/>
                <w:szCs w:val="24"/>
              </w:rPr>
            </w:pPr>
          </w:p>
        </w:tc>
        <w:tc>
          <w:tcPr>
            <w:tcW w:w="1505"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94" w:type="dxa"/>
          </w:tcPr>
          <w:p w:rsidR="00AA7252" w:rsidRPr="00B315B4" w:rsidRDefault="00C0606E" w:rsidP="00472E69">
            <w:pPr>
              <w:rPr>
                <w:rFonts w:ascii="Times New Roman" w:hAnsi="Times New Roman"/>
                <w:color w:val="000000" w:themeColor="text1"/>
                <w:sz w:val="24"/>
                <w:szCs w:val="24"/>
              </w:rPr>
            </w:pPr>
            <w:r>
              <w:rPr>
                <w:rFonts w:ascii="Times New Roman" w:hAnsi="Times New Roman"/>
                <w:color w:val="000000" w:themeColor="text1"/>
                <w:sz w:val="24"/>
                <w:szCs w:val="24"/>
              </w:rPr>
              <w:t xml:space="preserve">BON/agency </w:t>
            </w:r>
            <w:r w:rsidR="00AA7252" w:rsidRPr="00B315B4">
              <w:rPr>
                <w:rFonts w:ascii="Times New Roman" w:hAnsi="Times New Roman"/>
                <w:color w:val="000000" w:themeColor="text1"/>
                <w:sz w:val="24"/>
                <w:szCs w:val="24"/>
              </w:rPr>
              <w:t>monitor</w:t>
            </w:r>
            <w:r>
              <w:rPr>
                <w:rFonts w:ascii="Times New Roman" w:hAnsi="Times New Roman"/>
                <w:color w:val="000000" w:themeColor="text1"/>
                <w:sz w:val="24"/>
                <w:szCs w:val="24"/>
              </w:rPr>
              <w:t>s</w:t>
            </w:r>
            <w:r w:rsidR="00BB7CA4">
              <w:rPr>
                <w:rFonts w:ascii="Times New Roman" w:hAnsi="Times New Roman"/>
                <w:color w:val="000000" w:themeColor="text1"/>
                <w:sz w:val="24"/>
                <w:szCs w:val="24"/>
              </w:rPr>
              <w:t xml:space="preserve"> the resources and services</w:t>
            </w:r>
          </w:p>
        </w:tc>
        <w:tc>
          <w:tcPr>
            <w:tcW w:w="1782" w:type="dxa"/>
          </w:tcPr>
          <w:p w:rsidR="00AA7252" w:rsidRPr="00B315B4" w:rsidRDefault="00AA7252" w:rsidP="00472E69">
            <w:pPr>
              <w:jc w:val="center"/>
              <w:rPr>
                <w:rFonts w:ascii="Times New Roman" w:hAnsi="Times New Roman"/>
                <w:color w:val="000000" w:themeColor="text1"/>
                <w:sz w:val="24"/>
                <w:szCs w:val="24"/>
              </w:rPr>
            </w:pPr>
          </w:p>
        </w:tc>
        <w:tc>
          <w:tcPr>
            <w:tcW w:w="1433" w:type="dxa"/>
          </w:tcPr>
          <w:p w:rsidR="00AA7252" w:rsidRPr="00B315B4" w:rsidRDefault="00AA7252" w:rsidP="00472E69">
            <w:pPr>
              <w:rPr>
                <w:rFonts w:ascii="Times New Roman" w:hAnsi="Times New Roman"/>
                <w:color w:val="000000" w:themeColor="text1"/>
                <w:sz w:val="24"/>
                <w:szCs w:val="24"/>
              </w:rPr>
            </w:pPr>
          </w:p>
        </w:tc>
        <w:tc>
          <w:tcPr>
            <w:tcW w:w="1513" w:type="dxa"/>
          </w:tcPr>
          <w:p w:rsidR="00AA7252" w:rsidRPr="00B315B4" w:rsidRDefault="00AA7252" w:rsidP="00472E69">
            <w:pPr>
              <w:rPr>
                <w:rFonts w:ascii="Times New Roman" w:hAnsi="Times New Roman"/>
                <w:color w:val="000000" w:themeColor="text1"/>
                <w:sz w:val="24"/>
                <w:szCs w:val="24"/>
              </w:rPr>
            </w:pPr>
          </w:p>
        </w:tc>
        <w:tc>
          <w:tcPr>
            <w:tcW w:w="1469" w:type="dxa"/>
          </w:tcPr>
          <w:p w:rsidR="00AA7252" w:rsidRPr="00B315B4" w:rsidRDefault="00AA7252" w:rsidP="00472E69">
            <w:pPr>
              <w:rPr>
                <w:rFonts w:ascii="Times New Roman" w:hAnsi="Times New Roman"/>
                <w:color w:val="000000" w:themeColor="text1"/>
                <w:sz w:val="24"/>
                <w:szCs w:val="24"/>
              </w:rPr>
            </w:pPr>
          </w:p>
        </w:tc>
        <w:tc>
          <w:tcPr>
            <w:tcW w:w="1505"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94"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Measuring the i</w:t>
            </w:r>
            <w:r w:rsidR="00BB7CA4">
              <w:rPr>
                <w:rFonts w:ascii="Times New Roman" w:hAnsi="Times New Roman"/>
                <w:color w:val="000000" w:themeColor="text1"/>
                <w:sz w:val="24"/>
                <w:szCs w:val="24"/>
              </w:rPr>
              <w:t>mpact of resources and services</w:t>
            </w:r>
          </w:p>
        </w:tc>
        <w:tc>
          <w:tcPr>
            <w:tcW w:w="1782" w:type="dxa"/>
          </w:tcPr>
          <w:p w:rsidR="00AA7252" w:rsidRPr="00B315B4" w:rsidRDefault="00AA7252" w:rsidP="00472E69">
            <w:pPr>
              <w:jc w:val="center"/>
              <w:rPr>
                <w:rFonts w:ascii="Times New Roman" w:hAnsi="Times New Roman"/>
                <w:color w:val="000000" w:themeColor="text1"/>
                <w:sz w:val="24"/>
                <w:szCs w:val="24"/>
              </w:rPr>
            </w:pPr>
          </w:p>
        </w:tc>
        <w:tc>
          <w:tcPr>
            <w:tcW w:w="1433" w:type="dxa"/>
          </w:tcPr>
          <w:p w:rsidR="00AA7252" w:rsidRPr="00B315B4" w:rsidRDefault="00AA7252" w:rsidP="00472E69">
            <w:pPr>
              <w:rPr>
                <w:rFonts w:ascii="Times New Roman" w:hAnsi="Times New Roman"/>
                <w:color w:val="000000" w:themeColor="text1"/>
                <w:sz w:val="24"/>
                <w:szCs w:val="24"/>
              </w:rPr>
            </w:pPr>
          </w:p>
        </w:tc>
        <w:tc>
          <w:tcPr>
            <w:tcW w:w="1513" w:type="dxa"/>
          </w:tcPr>
          <w:p w:rsidR="00AA7252" w:rsidRPr="00B315B4" w:rsidRDefault="00AA7252" w:rsidP="00472E69">
            <w:pPr>
              <w:rPr>
                <w:rFonts w:ascii="Times New Roman" w:hAnsi="Times New Roman"/>
                <w:color w:val="000000" w:themeColor="text1"/>
                <w:sz w:val="24"/>
                <w:szCs w:val="24"/>
              </w:rPr>
            </w:pPr>
          </w:p>
        </w:tc>
        <w:tc>
          <w:tcPr>
            <w:tcW w:w="1469" w:type="dxa"/>
          </w:tcPr>
          <w:p w:rsidR="00AA7252" w:rsidRPr="00B315B4" w:rsidRDefault="00AA7252" w:rsidP="00472E69">
            <w:pPr>
              <w:rPr>
                <w:rFonts w:ascii="Times New Roman" w:hAnsi="Times New Roman"/>
                <w:color w:val="000000" w:themeColor="text1"/>
                <w:sz w:val="24"/>
                <w:szCs w:val="24"/>
              </w:rPr>
            </w:pPr>
          </w:p>
        </w:tc>
        <w:tc>
          <w:tcPr>
            <w:tcW w:w="1505" w:type="dxa"/>
          </w:tcPr>
          <w:p w:rsidR="00AA7252" w:rsidRPr="00B315B4" w:rsidRDefault="00AA7252" w:rsidP="00472E69">
            <w:pPr>
              <w:rPr>
                <w:rFonts w:ascii="Times New Roman" w:hAnsi="Times New Roman"/>
                <w:color w:val="000000" w:themeColor="text1"/>
                <w:sz w:val="24"/>
                <w:szCs w:val="24"/>
              </w:rPr>
            </w:pPr>
          </w:p>
        </w:tc>
      </w:tr>
      <w:tr w:rsidR="00C0606E" w:rsidRPr="00B315B4" w:rsidTr="00472E69">
        <w:tc>
          <w:tcPr>
            <w:tcW w:w="2594" w:type="dxa"/>
          </w:tcPr>
          <w:p w:rsidR="00C0606E" w:rsidRPr="00C0606E" w:rsidRDefault="00C0606E" w:rsidP="00C0606E">
            <w:pPr>
              <w:rPr>
                <w:rFonts w:ascii="Times New Roman" w:hAnsi="Times New Roman"/>
                <w:color w:val="000000" w:themeColor="text1"/>
                <w:sz w:val="24"/>
                <w:szCs w:val="24"/>
              </w:rPr>
            </w:pPr>
            <w:r w:rsidRPr="00C0606E">
              <w:rPr>
                <w:rFonts w:ascii="Times New Roman" w:hAnsi="Times New Roman"/>
                <w:color w:val="000000" w:themeColor="text1"/>
                <w:sz w:val="24"/>
                <w:szCs w:val="24"/>
              </w:rPr>
              <w:t>Tracking progress toward meeting the</w:t>
            </w:r>
          </w:p>
          <w:p w:rsidR="00C0606E" w:rsidRPr="00B315B4" w:rsidRDefault="00C0606E" w:rsidP="00C0606E">
            <w:pPr>
              <w:rPr>
                <w:rFonts w:ascii="Times New Roman" w:hAnsi="Times New Roman"/>
                <w:color w:val="000000" w:themeColor="text1"/>
                <w:sz w:val="24"/>
                <w:szCs w:val="24"/>
              </w:rPr>
            </w:pPr>
            <w:r w:rsidRPr="00C0606E">
              <w:rPr>
                <w:rFonts w:ascii="Times New Roman" w:hAnsi="Times New Roman"/>
                <w:color w:val="000000" w:themeColor="text1"/>
                <w:sz w:val="24"/>
                <w:szCs w:val="24"/>
              </w:rPr>
              <w:t>BON’s/agency's strategic goals</w:t>
            </w:r>
          </w:p>
        </w:tc>
        <w:tc>
          <w:tcPr>
            <w:tcW w:w="1782" w:type="dxa"/>
          </w:tcPr>
          <w:p w:rsidR="00C0606E" w:rsidRPr="00B315B4" w:rsidRDefault="00C0606E" w:rsidP="00472E69">
            <w:pPr>
              <w:jc w:val="center"/>
              <w:rPr>
                <w:rFonts w:ascii="Times New Roman" w:hAnsi="Times New Roman"/>
                <w:color w:val="000000" w:themeColor="text1"/>
                <w:sz w:val="24"/>
                <w:szCs w:val="24"/>
              </w:rPr>
            </w:pPr>
          </w:p>
        </w:tc>
        <w:tc>
          <w:tcPr>
            <w:tcW w:w="1433" w:type="dxa"/>
          </w:tcPr>
          <w:p w:rsidR="00C0606E" w:rsidRPr="00B315B4" w:rsidRDefault="00C0606E" w:rsidP="00472E69">
            <w:pPr>
              <w:rPr>
                <w:rFonts w:ascii="Times New Roman" w:hAnsi="Times New Roman"/>
                <w:color w:val="000000" w:themeColor="text1"/>
                <w:sz w:val="24"/>
                <w:szCs w:val="24"/>
              </w:rPr>
            </w:pPr>
          </w:p>
        </w:tc>
        <w:tc>
          <w:tcPr>
            <w:tcW w:w="1513" w:type="dxa"/>
          </w:tcPr>
          <w:p w:rsidR="00C0606E" w:rsidRPr="00B315B4" w:rsidRDefault="00C0606E" w:rsidP="00472E69">
            <w:pPr>
              <w:rPr>
                <w:rFonts w:ascii="Times New Roman" w:hAnsi="Times New Roman"/>
                <w:color w:val="000000" w:themeColor="text1"/>
                <w:sz w:val="24"/>
                <w:szCs w:val="24"/>
              </w:rPr>
            </w:pPr>
          </w:p>
        </w:tc>
        <w:tc>
          <w:tcPr>
            <w:tcW w:w="1469" w:type="dxa"/>
          </w:tcPr>
          <w:p w:rsidR="00C0606E" w:rsidRPr="00B315B4" w:rsidRDefault="00C0606E" w:rsidP="00472E69">
            <w:pPr>
              <w:rPr>
                <w:rFonts w:ascii="Times New Roman" w:hAnsi="Times New Roman"/>
                <w:color w:val="000000" w:themeColor="text1"/>
                <w:sz w:val="24"/>
                <w:szCs w:val="24"/>
              </w:rPr>
            </w:pPr>
          </w:p>
        </w:tc>
        <w:tc>
          <w:tcPr>
            <w:tcW w:w="1505" w:type="dxa"/>
          </w:tcPr>
          <w:p w:rsidR="00C0606E" w:rsidRPr="00B315B4" w:rsidRDefault="00C0606E" w:rsidP="00472E69">
            <w:pPr>
              <w:rPr>
                <w:rFonts w:ascii="Times New Roman" w:hAnsi="Times New Roman"/>
                <w:color w:val="000000" w:themeColor="text1"/>
                <w:sz w:val="24"/>
                <w:szCs w:val="24"/>
              </w:rPr>
            </w:pPr>
          </w:p>
        </w:tc>
      </w:tr>
    </w:tbl>
    <w:p w:rsidR="00AA7252" w:rsidRPr="0065496D" w:rsidRDefault="00AA7252" w:rsidP="00AA7252">
      <w:pPr>
        <w:spacing w:after="0" w:line="240" w:lineRule="auto"/>
        <w:rPr>
          <w:rFonts w:ascii="Times New Roman" w:hAnsi="Times New Roman"/>
          <w:sz w:val="24"/>
          <w:szCs w:val="24"/>
        </w:rPr>
      </w:pPr>
    </w:p>
    <w:p w:rsidR="00C0606E" w:rsidRPr="006E2428" w:rsidRDefault="00C0606E" w:rsidP="00C0606E">
      <w:pPr>
        <w:spacing w:after="0" w:line="240" w:lineRule="auto"/>
        <w:rPr>
          <w:rFonts w:ascii="Times New Roman" w:hAnsi="Times New Roman"/>
          <w:sz w:val="24"/>
          <w:szCs w:val="24"/>
        </w:rPr>
      </w:pPr>
      <w:r w:rsidRPr="00B315B4">
        <w:rPr>
          <w:rFonts w:ascii="Times New Roman" w:hAnsi="Times New Roman"/>
          <w:sz w:val="24"/>
          <w:szCs w:val="24"/>
        </w:rPr>
        <w:t xml:space="preserve">How can the </w:t>
      </w:r>
      <w:r>
        <w:rPr>
          <w:rFonts w:ascii="Times New Roman" w:hAnsi="Times New Roman"/>
          <w:sz w:val="24"/>
          <w:szCs w:val="24"/>
        </w:rPr>
        <w:t>BON/agency</w:t>
      </w:r>
      <w:r w:rsidRPr="00B315B4">
        <w:rPr>
          <w:rFonts w:ascii="Times New Roman" w:hAnsi="Times New Roman"/>
          <w:sz w:val="24"/>
          <w:szCs w:val="24"/>
        </w:rPr>
        <w:t xml:space="preserve"> do better in this area?: __________________________________________________________________________________________________________________________________________________________________________________________________________________________________________</w:t>
      </w:r>
    </w:p>
    <w:p w:rsidR="00C0606E" w:rsidRDefault="00C0606E" w:rsidP="00C0606E">
      <w:pPr>
        <w:rPr>
          <w:rFonts w:ascii="Times New Roman" w:hAnsi="Times New Roman"/>
          <w:sz w:val="24"/>
          <w:szCs w:val="24"/>
        </w:rPr>
      </w:pPr>
    </w:p>
    <w:p w:rsidR="00AA7252" w:rsidRPr="00B315B4" w:rsidRDefault="00AA7252" w:rsidP="00AA7252">
      <w:pPr>
        <w:rPr>
          <w:rFonts w:ascii="Times New Roman" w:hAnsi="Times New Roman"/>
          <w:sz w:val="24"/>
          <w:szCs w:val="24"/>
        </w:rPr>
      </w:pPr>
      <w:r w:rsidRPr="00B315B4">
        <w:rPr>
          <w:rFonts w:ascii="Times New Roman" w:hAnsi="Times New Roman"/>
          <w:sz w:val="24"/>
          <w:szCs w:val="24"/>
        </w:rPr>
        <w:t xml:space="preserve">6. Boards are responsible for preserving an organization's resources, protecting its assets, and maintaining its legal and ethical integrity. Resources are managed wisely is especially important for a government agency because it operates in the public trust. The board monitors performance against the budget throughout the year. </w:t>
      </w:r>
    </w:p>
    <w:tbl>
      <w:tblPr>
        <w:tblStyle w:val="TableGrid"/>
        <w:tblW w:w="0" w:type="auto"/>
        <w:tblLook w:val="04A0" w:firstRow="1" w:lastRow="0" w:firstColumn="1" w:lastColumn="0" w:noHBand="0" w:noVBand="1"/>
      </w:tblPr>
      <w:tblGrid>
        <w:gridCol w:w="2325"/>
        <w:gridCol w:w="1711"/>
        <w:gridCol w:w="1343"/>
        <w:gridCol w:w="1443"/>
        <w:gridCol w:w="1344"/>
        <w:gridCol w:w="1410"/>
      </w:tblGrid>
      <w:tr w:rsidR="00AA7252" w:rsidRPr="00B315B4" w:rsidTr="00C0606E">
        <w:trPr>
          <w:trHeight w:val="548"/>
        </w:trPr>
        <w:tc>
          <w:tcPr>
            <w:tcW w:w="2325" w:type="dxa"/>
            <w:shd w:val="clear" w:color="auto" w:fill="D9D9D9" w:themeFill="background1" w:themeFillShade="D9"/>
          </w:tcPr>
          <w:p w:rsidR="00AA7252" w:rsidRPr="00B315B4" w:rsidRDefault="00C0606E" w:rsidP="00472E69">
            <w:pPr>
              <w:rPr>
                <w:rFonts w:ascii="Times New Roman" w:hAnsi="Times New Roman"/>
                <w:color w:val="000000" w:themeColor="text1"/>
                <w:sz w:val="24"/>
                <w:szCs w:val="24"/>
              </w:rPr>
            </w:pPr>
            <w:r>
              <w:rPr>
                <w:rFonts w:ascii="Times New Roman" w:hAnsi="Times New Roman"/>
                <w:sz w:val="24"/>
                <w:szCs w:val="24"/>
              </w:rPr>
              <w:t>Please rate the BON/agency</w:t>
            </w:r>
            <w:r w:rsidRPr="00B315B4">
              <w:rPr>
                <w:rFonts w:ascii="Times New Roman" w:hAnsi="Times New Roman"/>
                <w:sz w:val="24"/>
                <w:szCs w:val="24"/>
              </w:rPr>
              <w:t>'s performance in:</w:t>
            </w:r>
          </w:p>
        </w:tc>
        <w:tc>
          <w:tcPr>
            <w:tcW w:w="1711"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Poor or needs improvement</w:t>
            </w:r>
          </w:p>
        </w:tc>
        <w:tc>
          <w:tcPr>
            <w:tcW w:w="1343"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Fair or marginal</w:t>
            </w:r>
          </w:p>
        </w:tc>
        <w:tc>
          <w:tcPr>
            <w:tcW w:w="1443"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OK or acceptable</w:t>
            </w:r>
          </w:p>
        </w:tc>
        <w:tc>
          <w:tcPr>
            <w:tcW w:w="1344"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Good or above average</w:t>
            </w:r>
          </w:p>
        </w:tc>
        <w:tc>
          <w:tcPr>
            <w:tcW w:w="1410"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Excellent or superior</w:t>
            </w:r>
          </w:p>
        </w:tc>
      </w:tr>
      <w:tr w:rsidR="00AA7252" w:rsidRPr="00B315B4" w:rsidTr="00C0606E">
        <w:tc>
          <w:tcPr>
            <w:tcW w:w="2325"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The annual budget r</w:t>
            </w:r>
            <w:r w:rsidR="00BB7CA4">
              <w:rPr>
                <w:rFonts w:ascii="Times New Roman" w:hAnsi="Times New Roman"/>
                <w:color w:val="000000" w:themeColor="text1"/>
                <w:sz w:val="24"/>
                <w:szCs w:val="24"/>
              </w:rPr>
              <w:t>eflects the agency's priorities</w:t>
            </w:r>
          </w:p>
        </w:tc>
        <w:tc>
          <w:tcPr>
            <w:tcW w:w="1711" w:type="dxa"/>
          </w:tcPr>
          <w:p w:rsidR="00AA7252" w:rsidRPr="00B315B4" w:rsidRDefault="00AA7252" w:rsidP="00472E69">
            <w:pPr>
              <w:rPr>
                <w:rFonts w:ascii="Times New Roman" w:hAnsi="Times New Roman"/>
                <w:color w:val="000000" w:themeColor="text1"/>
                <w:sz w:val="24"/>
                <w:szCs w:val="24"/>
              </w:rPr>
            </w:pPr>
          </w:p>
        </w:tc>
        <w:tc>
          <w:tcPr>
            <w:tcW w:w="1343" w:type="dxa"/>
          </w:tcPr>
          <w:p w:rsidR="00AA7252" w:rsidRPr="00B315B4" w:rsidRDefault="00AA7252" w:rsidP="00472E69">
            <w:pPr>
              <w:rPr>
                <w:rFonts w:ascii="Times New Roman" w:hAnsi="Times New Roman"/>
                <w:color w:val="000000" w:themeColor="text1"/>
                <w:sz w:val="24"/>
                <w:szCs w:val="24"/>
              </w:rPr>
            </w:pPr>
          </w:p>
        </w:tc>
        <w:tc>
          <w:tcPr>
            <w:tcW w:w="1443" w:type="dxa"/>
          </w:tcPr>
          <w:p w:rsidR="00AA7252" w:rsidRPr="00B315B4" w:rsidRDefault="00AA7252" w:rsidP="00472E69">
            <w:pPr>
              <w:rPr>
                <w:rFonts w:ascii="Times New Roman" w:hAnsi="Times New Roman"/>
                <w:color w:val="000000" w:themeColor="text1"/>
                <w:sz w:val="24"/>
                <w:szCs w:val="24"/>
              </w:rPr>
            </w:pPr>
          </w:p>
        </w:tc>
        <w:tc>
          <w:tcPr>
            <w:tcW w:w="1344" w:type="dxa"/>
          </w:tcPr>
          <w:p w:rsidR="00AA7252" w:rsidRPr="00B315B4" w:rsidRDefault="00AA7252" w:rsidP="00472E69">
            <w:pPr>
              <w:rPr>
                <w:rFonts w:ascii="Times New Roman" w:hAnsi="Times New Roman"/>
                <w:color w:val="000000" w:themeColor="text1"/>
                <w:sz w:val="24"/>
                <w:szCs w:val="24"/>
              </w:rPr>
            </w:pPr>
          </w:p>
        </w:tc>
        <w:tc>
          <w:tcPr>
            <w:tcW w:w="1410" w:type="dxa"/>
          </w:tcPr>
          <w:p w:rsidR="00AA7252" w:rsidRPr="00B315B4" w:rsidRDefault="00AA7252" w:rsidP="00472E69">
            <w:pPr>
              <w:rPr>
                <w:rFonts w:ascii="Times New Roman" w:hAnsi="Times New Roman"/>
                <w:color w:val="000000" w:themeColor="text1"/>
                <w:sz w:val="24"/>
                <w:szCs w:val="24"/>
              </w:rPr>
            </w:pPr>
          </w:p>
        </w:tc>
      </w:tr>
      <w:tr w:rsidR="00AA7252" w:rsidRPr="00B315B4" w:rsidTr="00C0606E">
        <w:tc>
          <w:tcPr>
            <w:tcW w:w="2325"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Reviewing and </w:t>
            </w:r>
            <w:r w:rsidR="00BB7CA4">
              <w:rPr>
                <w:rFonts w:ascii="Times New Roman" w:hAnsi="Times New Roman"/>
                <w:color w:val="000000" w:themeColor="text1"/>
                <w:sz w:val="24"/>
                <w:szCs w:val="24"/>
              </w:rPr>
              <w:t>understanding financial reports</w:t>
            </w:r>
          </w:p>
        </w:tc>
        <w:tc>
          <w:tcPr>
            <w:tcW w:w="1711" w:type="dxa"/>
          </w:tcPr>
          <w:p w:rsidR="00AA7252" w:rsidRPr="00B315B4" w:rsidRDefault="00AA7252" w:rsidP="00472E69">
            <w:pPr>
              <w:jc w:val="center"/>
              <w:rPr>
                <w:rFonts w:ascii="Times New Roman" w:hAnsi="Times New Roman"/>
                <w:color w:val="000000" w:themeColor="text1"/>
                <w:sz w:val="24"/>
                <w:szCs w:val="24"/>
              </w:rPr>
            </w:pPr>
          </w:p>
        </w:tc>
        <w:tc>
          <w:tcPr>
            <w:tcW w:w="1343" w:type="dxa"/>
          </w:tcPr>
          <w:p w:rsidR="00AA7252" w:rsidRPr="00B315B4" w:rsidRDefault="00AA7252" w:rsidP="00472E69">
            <w:pPr>
              <w:rPr>
                <w:rFonts w:ascii="Times New Roman" w:hAnsi="Times New Roman"/>
                <w:color w:val="000000" w:themeColor="text1"/>
                <w:sz w:val="24"/>
                <w:szCs w:val="24"/>
              </w:rPr>
            </w:pPr>
          </w:p>
        </w:tc>
        <w:tc>
          <w:tcPr>
            <w:tcW w:w="1443" w:type="dxa"/>
          </w:tcPr>
          <w:p w:rsidR="00AA7252" w:rsidRPr="00B315B4" w:rsidRDefault="00AA7252" w:rsidP="00472E69">
            <w:pPr>
              <w:rPr>
                <w:rFonts w:ascii="Times New Roman" w:hAnsi="Times New Roman"/>
                <w:color w:val="000000" w:themeColor="text1"/>
                <w:sz w:val="24"/>
                <w:szCs w:val="24"/>
              </w:rPr>
            </w:pPr>
          </w:p>
        </w:tc>
        <w:tc>
          <w:tcPr>
            <w:tcW w:w="1344" w:type="dxa"/>
          </w:tcPr>
          <w:p w:rsidR="00AA7252" w:rsidRPr="00B315B4" w:rsidRDefault="00AA7252" w:rsidP="00472E69">
            <w:pPr>
              <w:rPr>
                <w:rFonts w:ascii="Times New Roman" w:hAnsi="Times New Roman"/>
                <w:color w:val="000000" w:themeColor="text1"/>
                <w:sz w:val="24"/>
                <w:szCs w:val="24"/>
              </w:rPr>
            </w:pPr>
          </w:p>
        </w:tc>
        <w:tc>
          <w:tcPr>
            <w:tcW w:w="1410" w:type="dxa"/>
          </w:tcPr>
          <w:p w:rsidR="00AA7252" w:rsidRPr="00B315B4" w:rsidRDefault="00AA7252" w:rsidP="00472E69">
            <w:pPr>
              <w:rPr>
                <w:rFonts w:ascii="Times New Roman" w:hAnsi="Times New Roman"/>
                <w:color w:val="000000" w:themeColor="text1"/>
                <w:sz w:val="24"/>
                <w:szCs w:val="24"/>
              </w:rPr>
            </w:pPr>
          </w:p>
        </w:tc>
      </w:tr>
      <w:tr w:rsidR="00AA7252" w:rsidRPr="00B315B4" w:rsidTr="00C0606E">
        <w:tc>
          <w:tcPr>
            <w:tcW w:w="2325"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Monitoring the </w:t>
            </w:r>
            <w:r w:rsidR="00C0606E">
              <w:rPr>
                <w:rFonts w:ascii="Times New Roman" w:hAnsi="Times New Roman"/>
                <w:color w:val="000000" w:themeColor="text1"/>
                <w:sz w:val="24"/>
                <w:szCs w:val="24"/>
              </w:rPr>
              <w:t>BON/</w:t>
            </w:r>
            <w:r w:rsidR="00BB7CA4">
              <w:rPr>
                <w:rFonts w:ascii="Times New Roman" w:hAnsi="Times New Roman"/>
                <w:color w:val="000000" w:themeColor="text1"/>
                <w:sz w:val="24"/>
                <w:szCs w:val="24"/>
              </w:rPr>
              <w:t>agency's financial health</w:t>
            </w:r>
          </w:p>
        </w:tc>
        <w:tc>
          <w:tcPr>
            <w:tcW w:w="1711" w:type="dxa"/>
          </w:tcPr>
          <w:p w:rsidR="00AA7252" w:rsidRPr="00B315B4" w:rsidRDefault="00AA7252" w:rsidP="00472E69">
            <w:pPr>
              <w:jc w:val="center"/>
              <w:rPr>
                <w:rFonts w:ascii="Times New Roman" w:hAnsi="Times New Roman"/>
                <w:color w:val="000000" w:themeColor="text1"/>
                <w:sz w:val="24"/>
                <w:szCs w:val="24"/>
              </w:rPr>
            </w:pPr>
          </w:p>
        </w:tc>
        <w:tc>
          <w:tcPr>
            <w:tcW w:w="1343" w:type="dxa"/>
          </w:tcPr>
          <w:p w:rsidR="00AA7252" w:rsidRPr="00B315B4" w:rsidRDefault="00AA7252" w:rsidP="00472E69">
            <w:pPr>
              <w:rPr>
                <w:rFonts w:ascii="Times New Roman" w:hAnsi="Times New Roman"/>
                <w:color w:val="000000" w:themeColor="text1"/>
                <w:sz w:val="24"/>
                <w:szCs w:val="24"/>
              </w:rPr>
            </w:pPr>
          </w:p>
        </w:tc>
        <w:tc>
          <w:tcPr>
            <w:tcW w:w="1443" w:type="dxa"/>
          </w:tcPr>
          <w:p w:rsidR="00AA7252" w:rsidRPr="00B315B4" w:rsidRDefault="00AA7252" w:rsidP="00472E69">
            <w:pPr>
              <w:rPr>
                <w:rFonts w:ascii="Times New Roman" w:hAnsi="Times New Roman"/>
                <w:color w:val="000000" w:themeColor="text1"/>
                <w:sz w:val="24"/>
                <w:szCs w:val="24"/>
              </w:rPr>
            </w:pPr>
          </w:p>
        </w:tc>
        <w:tc>
          <w:tcPr>
            <w:tcW w:w="1344" w:type="dxa"/>
          </w:tcPr>
          <w:p w:rsidR="00AA7252" w:rsidRPr="00B315B4" w:rsidRDefault="00AA7252" w:rsidP="00472E69">
            <w:pPr>
              <w:rPr>
                <w:rFonts w:ascii="Times New Roman" w:hAnsi="Times New Roman"/>
                <w:color w:val="000000" w:themeColor="text1"/>
                <w:sz w:val="24"/>
                <w:szCs w:val="24"/>
              </w:rPr>
            </w:pPr>
          </w:p>
        </w:tc>
        <w:tc>
          <w:tcPr>
            <w:tcW w:w="1410" w:type="dxa"/>
          </w:tcPr>
          <w:p w:rsidR="00AA7252" w:rsidRPr="00B315B4" w:rsidRDefault="00AA7252" w:rsidP="00472E69">
            <w:pPr>
              <w:rPr>
                <w:rFonts w:ascii="Times New Roman" w:hAnsi="Times New Roman"/>
                <w:color w:val="000000" w:themeColor="text1"/>
                <w:sz w:val="24"/>
                <w:szCs w:val="24"/>
              </w:rPr>
            </w:pPr>
          </w:p>
        </w:tc>
      </w:tr>
      <w:tr w:rsidR="00AA7252" w:rsidRPr="00B315B4" w:rsidTr="00C0606E">
        <w:tc>
          <w:tcPr>
            <w:tcW w:w="2325"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The </w:t>
            </w:r>
            <w:r w:rsidR="00C0606E">
              <w:rPr>
                <w:rFonts w:ascii="Times New Roman" w:hAnsi="Times New Roman"/>
                <w:color w:val="000000" w:themeColor="text1"/>
                <w:sz w:val="24"/>
                <w:szCs w:val="24"/>
              </w:rPr>
              <w:t>BON/</w:t>
            </w:r>
            <w:r w:rsidR="00C0606E" w:rsidRPr="00B315B4">
              <w:rPr>
                <w:rFonts w:ascii="Times New Roman" w:hAnsi="Times New Roman"/>
                <w:color w:val="000000" w:themeColor="text1"/>
                <w:sz w:val="24"/>
                <w:szCs w:val="24"/>
              </w:rPr>
              <w:t>agency</w:t>
            </w:r>
            <w:r w:rsidR="00C0606E">
              <w:rPr>
                <w:rFonts w:ascii="Times New Roman" w:hAnsi="Times New Roman"/>
                <w:color w:val="000000" w:themeColor="text1"/>
                <w:sz w:val="24"/>
                <w:szCs w:val="24"/>
              </w:rPr>
              <w:t xml:space="preserve"> has policies to manage risks (</w:t>
            </w:r>
            <w:r w:rsidRPr="00B315B4">
              <w:rPr>
                <w:rFonts w:ascii="Times New Roman" w:hAnsi="Times New Roman"/>
                <w:color w:val="000000" w:themeColor="text1"/>
                <w:sz w:val="24"/>
                <w:szCs w:val="24"/>
              </w:rPr>
              <w:t>e.g. reserves, internal controls, personnel policies, emergency preparedness</w:t>
            </w:r>
            <w:r w:rsidR="00C0606E">
              <w:rPr>
                <w:rFonts w:ascii="Times New Roman" w:hAnsi="Times New Roman"/>
                <w:color w:val="000000" w:themeColor="text1"/>
                <w:sz w:val="24"/>
                <w:szCs w:val="24"/>
              </w:rPr>
              <w:t>)</w:t>
            </w:r>
          </w:p>
        </w:tc>
        <w:tc>
          <w:tcPr>
            <w:tcW w:w="1711" w:type="dxa"/>
          </w:tcPr>
          <w:p w:rsidR="00AA7252" w:rsidRPr="00B315B4" w:rsidRDefault="00AA7252" w:rsidP="00472E69">
            <w:pPr>
              <w:jc w:val="center"/>
              <w:rPr>
                <w:rFonts w:ascii="Times New Roman" w:hAnsi="Times New Roman"/>
                <w:color w:val="000000" w:themeColor="text1"/>
                <w:sz w:val="24"/>
                <w:szCs w:val="24"/>
              </w:rPr>
            </w:pPr>
          </w:p>
        </w:tc>
        <w:tc>
          <w:tcPr>
            <w:tcW w:w="1343" w:type="dxa"/>
          </w:tcPr>
          <w:p w:rsidR="00AA7252" w:rsidRPr="00B315B4" w:rsidRDefault="00AA7252" w:rsidP="00472E69">
            <w:pPr>
              <w:rPr>
                <w:rFonts w:ascii="Times New Roman" w:hAnsi="Times New Roman"/>
                <w:color w:val="000000" w:themeColor="text1"/>
                <w:sz w:val="24"/>
                <w:szCs w:val="24"/>
              </w:rPr>
            </w:pPr>
          </w:p>
        </w:tc>
        <w:tc>
          <w:tcPr>
            <w:tcW w:w="1443" w:type="dxa"/>
          </w:tcPr>
          <w:p w:rsidR="00AA7252" w:rsidRPr="00B315B4" w:rsidRDefault="00AA7252" w:rsidP="00472E69">
            <w:pPr>
              <w:rPr>
                <w:rFonts w:ascii="Times New Roman" w:hAnsi="Times New Roman"/>
                <w:color w:val="000000" w:themeColor="text1"/>
                <w:sz w:val="24"/>
                <w:szCs w:val="24"/>
              </w:rPr>
            </w:pPr>
          </w:p>
        </w:tc>
        <w:tc>
          <w:tcPr>
            <w:tcW w:w="1344" w:type="dxa"/>
          </w:tcPr>
          <w:p w:rsidR="00AA7252" w:rsidRPr="00B315B4" w:rsidRDefault="00AA7252" w:rsidP="00472E69">
            <w:pPr>
              <w:rPr>
                <w:rFonts w:ascii="Times New Roman" w:hAnsi="Times New Roman"/>
                <w:color w:val="000000" w:themeColor="text1"/>
                <w:sz w:val="24"/>
                <w:szCs w:val="24"/>
              </w:rPr>
            </w:pPr>
          </w:p>
        </w:tc>
        <w:tc>
          <w:tcPr>
            <w:tcW w:w="1410" w:type="dxa"/>
          </w:tcPr>
          <w:p w:rsidR="00AA7252" w:rsidRPr="00B315B4" w:rsidRDefault="00AA7252" w:rsidP="00472E69">
            <w:pPr>
              <w:rPr>
                <w:rFonts w:ascii="Times New Roman" w:hAnsi="Times New Roman"/>
                <w:color w:val="000000" w:themeColor="text1"/>
                <w:sz w:val="24"/>
                <w:szCs w:val="24"/>
              </w:rPr>
            </w:pPr>
          </w:p>
        </w:tc>
      </w:tr>
    </w:tbl>
    <w:p w:rsidR="00AA7252" w:rsidRDefault="00AA7252" w:rsidP="00AA7252">
      <w:pPr>
        <w:spacing w:after="0" w:line="240" w:lineRule="auto"/>
        <w:rPr>
          <w:rFonts w:ascii="Times New Roman" w:hAnsi="Times New Roman"/>
          <w:sz w:val="24"/>
          <w:szCs w:val="24"/>
        </w:rPr>
      </w:pPr>
    </w:p>
    <w:p w:rsidR="00C0606E" w:rsidRPr="006E2428" w:rsidRDefault="00C0606E" w:rsidP="00C0606E">
      <w:pPr>
        <w:spacing w:after="0" w:line="240" w:lineRule="auto"/>
        <w:rPr>
          <w:rFonts w:ascii="Times New Roman" w:hAnsi="Times New Roman"/>
          <w:sz w:val="24"/>
          <w:szCs w:val="24"/>
        </w:rPr>
      </w:pPr>
      <w:r w:rsidRPr="00B315B4">
        <w:rPr>
          <w:rFonts w:ascii="Times New Roman" w:hAnsi="Times New Roman"/>
          <w:sz w:val="24"/>
          <w:szCs w:val="24"/>
        </w:rPr>
        <w:t xml:space="preserve">How can the </w:t>
      </w:r>
      <w:r>
        <w:rPr>
          <w:rFonts w:ascii="Times New Roman" w:hAnsi="Times New Roman"/>
          <w:sz w:val="24"/>
          <w:szCs w:val="24"/>
        </w:rPr>
        <w:t>BON/agency</w:t>
      </w:r>
      <w:r w:rsidRPr="00B315B4">
        <w:rPr>
          <w:rFonts w:ascii="Times New Roman" w:hAnsi="Times New Roman"/>
          <w:sz w:val="24"/>
          <w:szCs w:val="24"/>
        </w:rPr>
        <w:t xml:space="preserve"> do better in this area?: __________________________________________________________________________________________________________________________________________________________________________________________________________________________________________</w:t>
      </w:r>
    </w:p>
    <w:p w:rsidR="00C0606E" w:rsidRDefault="00C0606E" w:rsidP="00C0606E">
      <w:pPr>
        <w:rPr>
          <w:rFonts w:ascii="Times New Roman" w:hAnsi="Times New Roman"/>
          <w:sz w:val="24"/>
          <w:szCs w:val="24"/>
        </w:rPr>
      </w:pPr>
    </w:p>
    <w:p w:rsidR="00AA7252" w:rsidRPr="00B315B4" w:rsidRDefault="00AA7252" w:rsidP="00AA7252">
      <w:pPr>
        <w:spacing w:after="0" w:line="240" w:lineRule="auto"/>
        <w:rPr>
          <w:rFonts w:ascii="Times New Roman" w:hAnsi="Times New Roman"/>
          <w:sz w:val="24"/>
          <w:szCs w:val="24"/>
        </w:rPr>
      </w:pPr>
      <w:r w:rsidRPr="00B315B4">
        <w:rPr>
          <w:rFonts w:ascii="Times New Roman" w:hAnsi="Times New Roman"/>
          <w:sz w:val="24"/>
          <w:szCs w:val="24"/>
        </w:rPr>
        <w:t xml:space="preserve">7. </w:t>
      </w:r>
      <w:r w:rsidR="00C0606E" w:rsidRPr="00C0606E">
        <w:rPr>
          <w:rFonts w:ascii="Times New Roman" w:hAnsi="Times New Roman"/>
          <w:sz w:val="24"/>
          <w:szCs w:val="24"/>
        </w:rPr>
        <w:t>The primary BON/agency-staff relationship is between the BON/agency and the EO, and the quality of this relationship is of the utmost importance. To be effective, the BON/agency and EO need a close working relationship based on mutual trust and an appreciation of their respective roles in leading the organization. As part of its responsibility for supervising the EO, the BON/agency ensures that a job description outlines duties, evaluates the EO annually and determines appropriate executive compensation.</w:t>
      </w:r>
    </w:p>
    <w:p w:rsidR="00AA7252" w:rsidRPr="00B315B4" w:rsidRDefault="00AA7252" w:rsidP="00AA7252">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2464"/>
        <w:gridCol w:w="1689"/>
        <w:gridCol w:w="1316"/>
        <w:gridCol w:w="1421"/>
        <w:gridCol w:w="1305"/>
        <w:gridCol w:w="1381"/>
      </w:tblGrid>
      <w:tr w:rsidR="00AA7252" w:rsidRPr="00B315B4" w:rsidTr="00C0606E">
        <w:trPr>
          <w:trHeight w:val="548"/>
        </w:trPr>
        <w:tc>
          <w:tcPr>
            <w:tcW w:w="2464" w:type="dxa"/>
            <w:shd w:val="clear" w:color="auto" w:fill="D9D9D9" w:themeFill="background1" w:themeFillShade="D9"/>
          </w:tcPr>
          <w:p w:rsidR="00AA7252" w:rsidRPr="00B315B4" w:rsidRDefault="00C0606E" w:rsidP="00472E69">
            <w:pPr>
              <w:rPr>
                <w:rFonts w:ascii="Times New Roman" w:hAnsi="Times New Roman"/>
                <w:color w:val="000000" w:themeColor="text1"/>
                <w:sz w:val="24"/>
                <w:szCs w:val="24"/>
              </w:rPr>
            </w:pPr>
            <w:r>
              <w:rPr>
                <w:rFonts w:ascii="Times New Roman" w:hAnsi="Times New Roman"/>
                <w:sz w:val="24"/>
                <w:szCs w:val="24"/>
              </w:rPr>
              <w:t>Please rate the BON/agency</w:t>
            </w:r>
            <w:r w:rsidRPr="00B315B4">
              <w:rPr>
                <w:rFonts w:ascii="Times New Roman" w:hAnsi="Times New Roman"/>
                <w:sz w:val="24"/>
                <w:szCs w:val="24"/>
              </w:rPr>
              <w:t>'s performance in:</w:t>
            </w:r>
          </w:p>
        </w:tc>
        <w:tc>
          <w:tcPr>
            <w:tcW w:w="1689"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Poor or needs improvement</w:t>
            </w:r>
          </w:p>
        </w:tc>
        <w:tc>
          <w:tcPr>
            <w:tcW w:w="1316"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Fair or marginal</w:t>
            </w:r>
          </w:p>
        </w:tc>
        <w:tc>
          <w:tcPr>
            <w:tcW w:w="1421"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OK or acceptable</w:t>
            </w:r>
          </w:p>
        </w:tc>
        <w:tc>
          <w:tcPr>
            <w:tcW w:w="1305"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Good or above average</w:t>
            </w:r>
          </w:p>
        </w:tc>
        <w:tc>
          <w:tcPr>
            <w:tcW w:w="1381"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Excellent or superior</w:t>
            </w:r>
          </w:p>
        </w:tc>
      </w:tr>
      <w:tr w:rsidR="00AA7252" w:rsidRPr="00B315B4" w:rsidTr="00C0606E">
        <w:tc>
          <w:tcPr>
            <w:tcW w:w="2464" w:type="dxa"/>
          </w:tcPr>
          <w:p w:rsidR="00AA7252" w:rsidRPr="00B315B4" w:rsidRDefault="00AA7252" w:rsidP="00C0606E">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Cultivating a climate of mutual trust and respect between the </w:t>
            </w:r>
            <w:r w:rsidR="00C0606E">
              <w:rPr>
                <w:rFonts w:ascii="Times New Roman" w:hAnsi="Times New Roman"/>
                <w:color w:val="000000" w:themeColor="text1"/>
                <w:sz w:val="24"/>
                <w:szCs w:val="24"/>
              </w:rPr>
              <w:t>BON/agency</w:t>
            </w:r>
            <w:r w:rsidRPr="00B315B4">
              <w:rPr>
                <w:rFonts w:ascii="Times New Roman" w:hAnsi="Times New Roman"/>
                <w:color w:val="000000" w:themeColor="text1"/>
                <w:sz w:val="24"/>
                <w:szCs w:val="24"/>
              </w:rPr>
              <w:t xml:space="preserve"> and </w:t>
            </w:r>
            <w:r w:rsidR="00C0606E">
              <w:rPr>
                <w:rFonts w:ascii="Times New Roman" w:hAnsi="Times New Roman"/>
                <w:color w:val="000000" w:themeColor="text1"/>
                <w:sz w:val="24"/>
                <w:szCs w:val="24"/>
              </w:rPr>
              <w:t>EO</w:t>
            </w:r>
            <w:r w:rsidRPr="00B315B4">
              <w:rPr>
                <w:rFonts w:ascii="Times New Roman" w:hAnsi="Times New Roman"/>
                <w:color w:val="000000" w:themeColor="text1"/>
                <w:sz w:val="24"/>
                <w:szCs w:val="24"/>
              </w:rPr>
              <w:t>.</w:t>
            </w:r>
          </w:p>
        </w:tc>
        <w:tc>
          <w:tcPr>
            <w:tcW w:w="1689" w:type="dxa"/>
          </w:tcPr>
          <w:p w:rsidR="00AA7252" w:rsidRPr="00B315B4" w:rsidRDefault="00AA7252" w:rsidP="00472E69">
            <w:pPr>
              <w:rPr>
                <w:rFonts w:ascii="Times New Roman" w:hAnsi="Times New Roman"/>
                <w:color w:val="000000" w:themeColor="text1"/>
                <w:sz w:val="24"/>
                <w:szCs w:val="24"/>
              </w:rPr>
            </w:pPr>
          </w:p>
        </w:tc>
        <w:tc>
          <w:tcPr>
            <w:tcW w:w="1316" w:type="dxa"/>
          </w:tcPr>
          <w:p w:rsidR="00AA7252" w:rsidRPr="00B315B4" w:rsidRDefault="00AA7252" w:rsidP="00472E69">
            <w:pPr>
              <w:rPr>
                <w:rFonts w:ascii="Times New Roman" w:hAnsi="Times New Roman"/>
                <w:color w:val="000000" w:themeColor="text1"/>
                <w:sz w:val="24"/>
                <w:szCs w:val="24"/>
              </w:rPr>
            </w:pPr>
          </w:p>
        </w:tc>
        <w:tc>
          <w:tcPr>
            <w:tcW w:w="1421" w:type="dxa"/>
          </w:tcPr>
          <w:p w:rsidR="00AA7252" w:rsidRPr="00B315B4" w:rsidRDefault="00AA7252" w:rsidP="00472E69">
            <w:pPr>
              <w:rPr>
                <w:rFonts w:ascii="Times New Roman" w:hAnsi="Times New Roman"/>
                <w:color w:val="000000" w:themeColor="text1"/>
                <w:sz w:val="24"/>
                <w:szCs w:val="24"/>
              </w:rPr>
            </w:pPr>
          </w:p>
        </w:tc>
        <w:tc>
          <w:tcPr>
            <w:tcW w:w="1305" w:type="dxa"/>
          </w:tcPr>
          <w:p w:rsidR="00AA7252" w:rsidRPr="00B315B4" w:rsidRDefault="00AA7252" w:rsidP="00472E69">
            <w:pPr>
              <w:rPr>
                <w:rFonts w:ascii="Times New Roman" w:hAnsi="Times New Roman"/>
                <w:color w:val="000000" w:themeColor="text1"/>
                <w:sz w:val="24"/>
                <w:szCs w:val="24"/>
              </w:rPr>
            </w:pPr>
          </w:p>
        </w:tc>
        <w:tc>
          <w:tcPr>
            <w:tcW w:w="1381" w:type="dxa"/>
          </w:tcPr>
          <w:p w:rsidR="00AA7252" w:rsidRPr="00B315B4" w:rsidRDefault="00AA7252" w:rsidP="00472E69">
            <w:pPr>
              <w:rPr>
                <w:rFonts w:ascii="Times New Roman" w:hAnsi="Times New Roman"/>
                <w:color w:val="000000" w:themeColor="text1"/>
                <w:sz w:val="24"/>
                <w:szCs w:val="24"/>
              </w:rPr>
            </w:pPr>
          </w:p>
        </w:tc>
      </w:tr>
      <w:tr w:rsidR="00AA7252" w:rsidRPr="00B315B4" w:rsidTr="00C0606E">
        <w:tc>
          <w:tcPr>
            <w:tcW w:w="2464" w:type="dxa"/>
          </w:tcPr>
          <w:p w:rsidR="00AA7252" w:rsidRPr="00B315B4" w:rsidRDefault="00AA7252" w:rsidP="00C0606E">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Giving the </w:t>
            </w:r>
            <w:r w:rsidR="00C0606E">
              <w:rPr>
                <w:rFonts w:ascii="Times New Roman" w:hAnsi="Times New Roman"/>
                <w:color w:val="000000" w:themeColor="text1"/>
                <w:sz w:val="24"/>
                <w:szCs w:val="24"/>
              </w:rPr>
              <w:t>EO</w:t>
            </w:r>
            <w:r w:rsidRPr="00B315B4">
              <w:rPr>
                <w:rFonts w:ascii="Times New Roman" w:hAnsi="Times New Roman"/>
                <w:color w:val="000000" w:themeColor="text1"/>
                <w:sz w:val="24"/>
                <w:szCs w:val="24"/>
              </w:rPr>
              <w:t xml:space="preserve"> enough authority to lead the staff and manage the agency successfully.</w:t>
            </w:r>
          </w:p>
        </w:tc>
        <w:tc>
          <w:tcPr>
            <w:tcW w:w="1689" w:type="dxa"/>
          </w:tcPr>
          <w:p w:rsidR="00AA7252" w:rsidRPr="00B315B4" w:rsidRDefault="00AA7252" w:rsidP="00472E69">
            <w:pPr>
              <w:jc w:val="center"/>
              <w:rPr>
                <w:rFonts w:ascii="Times New Roman" w:hAnsi="Times New Roman"/>
                <w:color w:val="000000" w:themeColor="text1"/>
                <w:sz w:val="24"/>
                <w:szCs w:val="24"/>
              </w:rPr>
            </w:pPr>
          </w:p>
        </w:tc>
        <w:tc>
          <w:tcPr>
            <w:tcW w:w="1316" w:type="dxa"/>
          </w:tcPr>
          <w:p w:rsidR="00AA7252" w:rsidRPr="00B315B4" w:rsidRDefault="00AA7252" w:rsidP="00472E69">
            <w:pPr>
              <w:rPr>
                <w:rFonts w:ascii="Times New Roman" w:hAnsi="Times New Roman"/>
                <w:color w:val="000000" w:themeColor="text1"/>
                <w:sz w:val="24"/>
                <w:szCs w:val="24"/>
              </w:rPr>
            </w:pPr>
          </w:p>
        </w:tc>
        <w:tc>
          <w:tcPr>
            <w:tcW w:w="1421" w:type="dxa"/>
          </w:tcPr>
          <w:p w:rsidR="00AA7252" w:rsidRPr="00B315B4" w:rsidRDefault="00AA7252" w:rsidP="00472E69">
            <w:pPr>
              <w:rPr>
                <w:rFonts w:ascii="Times New Roman" w:hAnsi="Times New Roman"/>
                <w:color w:val="000000" w:themeColor="text1"/>
                <w:sz w:val="24"/>
                <w:szCs w:val="24"/>
              </w:rPr>
            </w:pPr>
          </w:p>
        </w:tc>
        <w:tc>
          <w:tcPr>
            <w:tcW w:w="1305" w:type="dxa"/>
          </w:tcPr>
          <w:p w:rsidR="00AA7252" w:rsidRPr="00B315B4" w:rsidRDefault="00AA7252" w:rsidP="00472E69">
            <w:pPr>
              <w:rPr>
                <w:rFonts w:ascii="Times New Roman" w:hAnsi="Times New Roman"/>
                <w:color w:val="000000" w:themeColor="text1"/>
                <w:sz w:val="24"/>
                <w:szCs w:val="24"/>
              </w:rPr>
            </w:pPr>
          </w:p>
        </w:tc>
        <w:tc>
          <w:tcPr>
            <w:tcW w:w="1381" w:type="dxa"/>
          </w:tcPr>
          <w:p w:rsidR="00AA7252" w:rsidRPr="00B315B4" w:rsidRDefault="00AA7252" w:rsidP="00472E69">
            <w:pPr>
              <w:rPr>
                <w:rFonts w:ascii="Times New Roman" w:hAnsi="Times New Roman"/>
                <w:color w:val="000000" w:themeColor="text1"/>
                <w:sz w:val="24"/>
                <w:szCs w:val="24"/>
              </w:rPr>
            </w:pPr>
          </w:p>
        </w:tc>
      </w:tr>
      <w:tr w:rsidR="00AA7252" w:rsidRPr="00B315B4" w:rsidTr="00C0606E">
        <w:tc>
          <w:tcPr>
            <w:tcW w:w="2464" w:type="dxa"/>
          </w:tcPr>
          <w:p w:rsidR="00AA7252" w:rsidRPr="00B315B4" w:rsidRDefault="00AA7252" w:rsidP="00BB7CA4">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Discussing and constructively challenging recommendations made by the </w:t>
            </w:r>
            <w:r w:rsidR="00BB7CA4">
              <w:rPr>
                <w:rFonts w:ascii="Times New Roman" w:hAnsi="Times New Roman"/>
                <w:color w:val="000000" w:themeColor="text1"/>
                <w:sz w:val="24"/>
                <w:szCs w:val="24"/>
              </w:rPr>
              <w:t>EO</w:t>
            </w:r>
          </w:p>
        </w:tc>
        <w:tc>
          <w:tcPr>
            <w:tcW w:w="1689" w:type="dxa"/>
          </w:tcPr>
          <w:p w:rsidR="00AA7252" w:rsidRPr="00B315B4" w:rsidRDefault="00AA7252" w:rsidP="00472E69">
            <w:pPr>
              <w:jc w:val="center"/>
              <w:rPr>
                <w:rFonts w:ascii="Times New Roman" w:hAnsi="Times New Roman"/>
                <w:color w:val="000000" w:themeColor="text1"/>
                <w:sz w:val="24"/>
                <w:szCs w:val="24"/>
              </w:rPr>
            </w:pPr>
          </w:p>
        </w:tc>
        <w:tc>
          <w:tcPr>
            <w:tcW w:w="1316" w:type="dxa"/>
          </w:tcPr>
          <w:p w:rsidR="00AA7252" w:rsidRPr="00B315B4" w:rsidRDefault="00AA7252" w:rsidP="00472E69">
            <w:pPr>
              <w:rPr>
                <w:rFonts w:ascii="Times New Roman" w:hAnsi="Times New Roman"/>
                <w:color w:val="000000" w:themeColor="text1"/>
                <w:sz w:val="24"/>
                <w:szCs w:val="24"/>
              </w:rPr>
            </w:pPr>
          </w:p>
        </w:tc>
        <w:tc>
          <w:tcPr>
            <w:tcW w:w="1421" w:type="dxa"/>
          </w:tcPr>
          <w:p w:rsidR="00AA7252" w:rsidRPr="00B315B4" w:rsidRDefault="00AA7252" w:rsidP="00472E69">
            <w:pPr>
              <w:rPr>
                <w:rFonts w:ascii="Times New Roman" w:hAnsi="Times New Roman"/>
                <w:color w:val="000000" w:themeColor="text1"/>
                <w:sz w:val="24"/>
                <w:szCs w:val="24"/>
              </w:rPr>
            </w:pPr>
          </w:p>
        </w:tc>
        <w:tc>
          <w:tcPr>
            <w:tcW w:w="1305" w:type="dxa"/>
          </w:tcPr>
          <w:p w:rsidR="00AA7252" w:rsidRPr="00B315B4" w:rsidRDefault="00AA7252" w:rsidP="00472E69">
            <w:pPr>
              <w:rPr>
                <w:rFonts w:ascii="Times New Roman" w:hAnsi="Times New Roman"/>
                <w:color w:val="000000" w:themeColor="text1"/>
                <w:sz w:val="24"/>
                <w:szCs w:val="24"/>
              </w:rPr>
            </w:pPr>
          </w:p>
        </w:tc>
        <w:tc>
          <w:tcPr>
            <w:tcW w:w="1381" w:type="dxa"/>
          </w:tcPr>
          <w:p w:rsidR="00AA7252" w:rsidRPr="00B315B4" w:rsidRDefault="00AA7252" w:rsidP="00472E69">
            <w:pPr>
              <w:rPr>
                <w:rFonts w:ascii="Times New Roman" w:hAnsi="Times New Roman"/>
                <w:color w:val="000000" w:themeColor="text1"/>
                <w:sz w:val="24"/>
                <w:szCs w:val="24"/>
              </w:rPr>
            </w:pPr>
          </w:p>
        </w:tc>
      </w:tr>
      <w:tr w:rsidR="00AA7252" w:rsidRPr="00B315B4" w:rsidTr="00C0606E">
        <w:tc>
          <w:tcPr>
            <w:tcW w:w="2464" w:type="dxa"/>
          </w:tcPr>
          <w:p w:rsidR="00AA7252" w:rsidRPr="00B315B4" w:rsidRDefault="00AA7252" w:rsidP="00BB7CA4">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Formally assessing the </w:t>
            </w:r>
            <w:r w:rsidR="00BB7CA4">
              <w:rPr>
                <w:rFonts w:ascii="Times New Roman" w:hAnsi="Times New Roman"/>
                <w:color w:val="000000" w:themeColor="text1"/>
                <w:sz w:val="24"/>
                <w:szCs w:val="24"/>
              </w:rPr>
              <w:t>EO</w:t>
            </w:r>
            <w:r w:rsidRPr="00B315B4">
              <w:rPr>
                <w:rFonts w:ascii="Times New Roman" w:hAnsi="Times New Roman"/>
                <w:color w:val="000000" w:themeColor="text1"/>
                <w:sz w:val="24"/>
                <w:szCs w:val="24"/>
              </w:rPr>
              <w:t>'s performance.</w:t>
            </w:r>
          </w:p>
        </w:tc>
        <w:tc>
          <w:tcPr>
            <w:tcW w:w="1689" w:type="dxa"/>
          </w:tcPr>
          <w:p w:rsidR="00AA7252" w:rsidRPr="00B315B4" w:rsidRDefault="00AA7252" w:rsidP="00472E69">
            <w:pPr>
              <w:jc w:val="center"/>
              <w:rPr>
                <w:rFonts w:ascii="Times New Roman" w:hAnsi="Times New Roman"/>
                <w:color w:val="000000" w:themeColor="text1"/>
                <w:sz w:val="24"/>
                <w:szCs w:val="24"/>
              </w:rPr>
            </w:pPr>
          </w:p>
        </w:tc>
        <w:tc>
          <w:tcPr>
            <w:tcW w:w="1316" w:type="dxa"/>
          </w:tcPr>
          <w:p w:rsidR="00AA7252" w:rsidRPr="00B315B4" w:rsidRDefault="00AA7252" w:rsidP="00472E69">
            <w:pPr>
              <w:rPr>
                <w:rFonts w:ascii="Times New Roman" w:hAnsi="Times New Roman"/>
                <w:color w:val="000000" w:themeColor="text1"/>
                <w:sz w:val="24"/>
                <w:szCs w:val="24"/>
              </w:rPr>
            </w:pPr>
          </w:p>
        </w:tc>
        <w:tc>
          <w:tcPr>
            <w:tcW w:w="1421" w:type="dxa"/>
          </w:tcPr>
          <w:p w:rsidR="00AA7252" w:rsidRPr="00B315B4" w:rsidRDefault="00AA7252" w:rsidP="00472E69">
            <w:pPr>
              <w:rPr>
                <w:rFonts w:ascii="Times New Roman" w:hAnsi="Times New Roman"/>
                <w:color w:val="000000" w:themeColor="text1"/>
                <w:sz w:val="24"/>
                <w:szCs w:val="24"/>
              </w:rPr>
            </w:pPr>
          </w:p>
        </w:tc>
        <w:tc>
          <w:tcPr>
            <w:tcW w:w="1305" w:type="dxa"/>
          </w:tcPr>
          <w:p w:rsidR="00AA7252" w:rsidRPr="00B315B4" w:rsidRDefault="00AA7252" w:rsidP="00472E69">
            <w:pPr>
              <w:rPr>
                <w:rFonts w:ascii="Times New Roman" w:hAnsi="Times New Roman"/>
                <w:color w:val="000000" w:themeColor="text1"/>
                <w:sz w:val="24"/>
                <w:szCs w:val="24"/>
              </w:rPr>
            </w:pPr>
          </w:p>
        </w:tc>
        <w:tc>
          <w:tcPr>
            <w:tcW w:w="1381" w:type="dxa"/>
          </w:tcPr>
          <w:p w:rsidR="00AA7252" w:rsidRPr="00B315B4" w:rsidRDefault="00AA7252" w:rsidP="00472E69">
            <w:pPr>
              <w:rPr>
                <w:rFonts w:ascii="Times New Roman" w:hAnsi="Times New Roman"/>
                <w:color w:val="000000" w:themeColor="text1"/>
                <w:sz w:val="24"/>
                <w:szCs w:val="24"/>
              </w:rPr>
            </w:pPr>
          </w:p>
        </w:tc>
      </w:tr>
      <w:tr w:rsidR="00AA7252" w:rsidRPr="00B315B4" w:rsidTr="00C0606E">
        <w:tc>
          <w:tcPr>
            <w:tcW w:w="2464" w:type="dxa"/>
          </w:tcPr>
          <w:p w:rsidR="00AA7252" w:rsidRPr="00B315B4" w:rsidRDefault="00AA7252" w:rsidP="00BB7CA4">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Using evidence to support that the </w:t>
            </w:r>
            <w:r w:rsidR="00BB7CA4">
              <w:rPr>
                <w:rFonts w:ascii="Times New Roman" w:hAnsi="Times New Roman"/>
                <w:color w:val="000000" w:themeColor="text1"/>
                <w:sz w:val="24"/>
                <w:szCs w:val="24"/>
              </w:rPr>
              <w:t>EO</w:t>
            </w:r>
            <w:r w:rsidRPr="00B315B4">
              <w:rPr>
                <w:rFonts w:ascii="Times New Roman" w:hAnsi="Times New Roman"/>
                <w:color w:val="000000" w:themeColor="text1"/>
                <w:sz w:val="24"/>
                <w:szCs w:val="24"/>
              </w:rPr>
              <w:t xml:space="preserve"> is appropriately compensated.</w:t>
            </w:r>
          </w:p>
        </w:tc>
        <w:tc>
          <w:tcPr>
            <w:tcW w:w="1689" w:type="dxa"/>
          </w:tcPr>
          <w:p w:rsidR="00AA7252" w:rsidRPr="00B315B4" w:rsidRDefault="00AA7252" w:rsidP="00472E69">
            <w:pPr>
              <w:jc w:val="center"/>
              <w:rPr>
                <w:rFonts w:ascii="Times New Roman" w:hAnsi="Times New Roman"/>
                <w:color w:val="000000" w:themeColor="text1"/>
                <w:sz w:val="24"/>
                <w:szCs w:val="24"/>
              </w:rPr>
            </w:pPr>
          </w:p>
        </w:tc>
        <w:tc>
          <w:tcPr>
            <w:tcW w:w="1316" w:type="dxa"/>
          </w:tcPr>
          <w:p w:rsidR="00AA7252" w:rsidRPr="00B315B4" w:rsidRDefault="00AA7252" w:rsidP="00472E69">
            <w:pPr>
              <w:rPr>
                <w:rFonts w:ascii="Times New Roman" w:hAnsi="Times New Roman"/>
                <w:color w:val="000000" w:themeColor="text1"/>
                <w:sz w:val="24"/>
                <w:szCs w:val="24"/>
              </w:rPr>
            </w:pPr>
          </w:p>
        </w:tc>
        <w:tc>
          <w:tcPr>
            <w:tcW w:w="1421" w:type="dxa"/>
          </w:tcPr>
          <w:p w:rsidR="00AA7252" w:rsidRPr="00B315B4" w:rsidRDefault="00AA7252" w:rsidP="00472E69">
            <w:pPr>
              <w:rPr>
                <w:rFonts w:ascii="Times New Roman" w:hAnsi="Times New Roman"/>
                <w:color w:val="000000" w:themeColor="text1"/>
                <w:sz w:val="24"/>
                <w:szCs w:val="24"/>
              </w:rPr>
            </w:pPr>
          </w:p>
        </w:tc>
        <w:tc>
          <w:tcPr>
            <w:tcW w:w="1305" w:type="dxa"/>
          </w:tcPr>
          <w:p w:rsidR="00AA7252" w:rsidRPr="00B315B4" w:rsidRDefault="00AA7252" w:rsidP="00472E69">
            <w:pPr>
              <w:rPr>
                <w:rFonts w:ascii="Times New Roman" w:hAnsi="Times New Roman"/>
                <w:color w:val="000000" w:themeColor="text1"/>
                <w:sz w:val="24"/>
                <w:szCs w:val="24"/>
              </w:rPr>
            </w:pPr>
          </w:p>
        </w:tc>
        <w:tc>
          <w:tcPr>
            <w:tcW w:w="1381" w:type="dxa"/>
          </w:tcPr>
          <w:p w:rsidR="00AA7252" w:rsidRPr="00B315B4" w:rsidRDefault="00AA7252" w:rsidP="00472E69">
            <w:pPr>
              <w:rPr>
                <w:rFonts w:ascii="Times New Roman" w:hAnsi="Times New Roman"/>
                <w:color w:val="000000" w:themeColor="text1"/>
                <w:sz w:val="24"/>
                <w:szCs w:val="24"/>
              </w:rPr>
            </w:pPr>
          </w:p>
        </w:tc>
      </w:tr>
      <w:tr w:rsidR="00AA7252" w:rsidRPr="00B315B4" w:rsidTr="00C0606E">
        <w:tc>
          <w:tcPr>
            <w:tcW w:w="2464" w:type="dxa"/>
          </w:tcPr>
          <w:p w:rsidR="00AA7252" w:rsidRPr="00B315B4" w:rsidRDefault="00AA7252" w:rsidP="00BB7CA4">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Planning for the absence or departure of the </w:t>
            </w:r>
            <w:r w:rsidR="00BB7CA4">
              <w:rPr>
                <w:rFonts w:ascii="Times New Roman" w:hAnsi="Times New Roman"/>
                <w:color w:val="000000" w:themeColor="text1"/>
                <w:sz w:val="24"/>
                <w:szCs w:val="24"/>
              </w:rPr>
              <w:t>EO (e.g. succession planning)</w:t>
            </w:r>
          </w:p>
        </w:tc>
        <w:tc>
          <w:tcPr>
            <w:tcW w:w="1689" w:type="dxa"/>
          </w:tcPr>
          <w:p w:rsidR="00AA7252" w:rsidRPr="00B315B4" w:rsidRDefault="00AA7252" w:rsidP="00472E69">
            <w:pPr>
              <w:jc w:val="center"/>
              <w:rPr>
                <w:rFonts w:ascii="Times New Roman" w:hAnsi="Times New Roman"/>
                <w:color w:val="000000" w:themeColor="text1"/>
                <w:sz w:val="24"/>
                <w:szCs w:val="24"/>
              </w:rPr>
            </w:pPr>
          </w:p>
        </w:tc>
        <w:tc>
          <w:tcPr>
            <w:tcW w:w="1316" w:type="dxa"/>
          </w:tcPr>
          <w:p w:rsidR="00AA7252" w:rsidRPr="00B315B4" w:rsidRDefault="00AA7252" w:rsidP="00472E69">
            <w:pPr>
              <w:rPr>
                <w:rFonts w:ascii="Times New Roman" w:hAnsi="Times New Roman"/>
                <w:color w:val="000000" w:themeColor="text1"/>
                <w:sz w:val="24"/>
                <w:szCs w:val="24"/>
              </w:rPr>
            </w:pPr>
          </w:p>
        </w:tc>
        <w:tc>
          <w:tcPr>
            <w:tcW w:w="1421" w:type="dxa"/>
          </w:tcPr>
          <w:p w:rsidR="00AA7252" w:rsidRPr="00B315B4" w:rsidRDefault="00AA7252" w:rsidP="00472E69">
            <w:pPr>
              <w:rPr>
                <w:rFonts w:ascii="Times New Roman" w:hAnsi="Times New Roman"/>
                <w:color w:val="000000" w:themeColor="text1"/>
                <w:sz w:val="24"/>
                <w:szCs w:val="24"/>
              </w:rPr>
            </w:pPr>
          </w:p>
        </w:tc>
        <w:tc>
          <w:tcPr>
            <w:tcW w:w="1305" w:type="dxa"/>
          </w:tcPr>
          <w:p w:rsidR="00AA7252" w:rsidRPr="00B315B4" w:rsidRDefault="00AA7252" w:rsidP="00472E69">
            <w:pPr>
              <w:rPr>
                <w:rFonts w:ascii="Times New Roman" w:hAnsi="Times New Roman"/>
                <w:color w:val="000000" w:themeColor="text1"/>
                <w:sz w:val="24"/>
                <w:szCs w:val="24"/>
              </w:rPr>
            </w:pPr>
          </w:p>
        </w:tc>
        <w:tc>
          <w:tcPr>
            <w:tcW w:w="1381" w:type="dxa"/>
          </w:tcPr>
          <w:p w:rsidR="00AA7252" w:rsidRPr="00B315B4" w:rsidRDefault="00AA7252" w:rsidP="00472E69">
            <w:pPr>
              <w:rPr>
                <w:rFonts w:ascii="Times New Roman" w:hAnsi="Times New Roman"/>
                <w:color w:val="000000" w:themeColor="text1"/>
                <w:sz w:val="24"/>
                <w:szCs w:val="24"/>
              </w:rPr>
            </w:pPr>
          </w:p>
        </w:tc>
      </w:tr>
    </w:tbl>
    <w:p w:rsidR="00AA7252" w:rsidRDefault="00AA7252" w:rsidP="00AA7252">
      <w:pPr>
        <w:spacing w:after="0" w:line="240" w:lineRule="auto"/>
        <w:rPr>
          <w:rFonts w:ascii="Times New Roman" w:hAnsi="Times New Roman"/>
          <w:sz w:val="24"/>
          <w:szCs w:val="24"/>
        </w:rPr>
      </w:pPr>
    </w:p>
    <w:p w:rsidR="00C0606E" w:rsidRPr="006E2428" w:rsidRDefault="00C0606E" w:rsidP="00C0606E">
      <w:pPr>
        <w:spacing w:after="0" w:line="240" w:lineRule="auto"/>
        <w:rPr>
          <w:rFonts w:ascii="Times New Roman" w:hAnsi="Times New Roman"/>
          <w:sz w:val="24"/>
          <w:szCs w:val="24"/>
        </w:rPr>
      </w:pPr>
      <w:r w:rsidRPr="00B315B4">
        <w:rPr>
          <w:rFonts w:ascii="Times New Roman" w:hAnsi="Times New Roman"/>
          <w:sz w:val="24"/>
          <w:szCs w:val="24"/>
        </w:rPr>
        <w:t xml:space="preserve">How can the </w:t>
      </w:r>
      <w:r>
        <w:rPr>
          <w:rFonts w:ascii="Times New Roman" w:hAnsi="Times New Roman"/>
          <w:sz w:val="24"/>
          <w:szCs w:val="24"/>
        </w:rPr>
        <w:t>BON/agency</w:t>
      </w:r>
      <w:r w:rsidRPr="00B315B4">
        <w:rPr>
          <w:rFonts w:ascii="Times New Roman" w:hAnsi="Times New Roman"/>
          <w:sz w:val="24"/>
          <w:szCs w:val="24"/>
        </w:rPr>
        <w:t xml:space="preserve"> do better in this area?: __________________________________________________________________________________________________________________________________________________________________________________________________________________________________________</w:t>
      </w:r>
    </w:p>
    <w:p w:rsidR="00C0606E" w:rsidRDefault="00C0606E" w:rsidP="00C0606E">
      <w:pPr>
        <w:rPr>
          <w:rFonts w:ascii="Times New Roman" w:hAnsi="Times New Roman"/>
          <w:sz w:val="24"/>
          <w:szCs w:val="24"/>
        </w:rPr>
      </w:pPr>
    </w:p>
    <w:p w:rsidR="00AA7252" w:rsidRPr="00B315B4" w:rsidRDefault="00AA7252" w:rsidP="00AA7252">
      <w:pPr>
        <w:rPr>
          <w:rFonts w:ascii="Times New Roman" w:hAnsi="Times New Roman"/>
          <w:sz w:val="24"/>
          <w:szCs w:val="24"/>
        </w:rPr>
      </w:pPr>
      <w:r w:rsidRPr="00B315B4">
        <w:rPr>
          <w:rFonts w:ascii="Times New Roman" w:hAnsi="Times New Roman"/>
          <w:sz w:val="24"/>
          <w:szCs w:val="24"/>
        </w:rPr>
        <w:t xml:space="preserve">8. </w:t>
      </w:r>
      <w:r w:rsidR="00BB7CA4" w:rsidRPr="00BB7CA4">
        <w:rPr>
          <w:rFonts w:ascii="Times New Roman" w:hAnsi="Times New Roman"/>
          <w:sz w:val="24"/>
          <w:szCs w:val="24"/>
        </w:rPr>
        <w:t>The BON/agency is responsible for making sure its own structures and practices fulfill its legal mandates and essential duties. This requires that the BON/agency has a clear understanding of its roles and an awareness of how these respective responsibilities may change as the organization evolves. The BON/agency also ensures that it is operating in accordance with the statues, rules and regulations and other BON/agency policies, which are reviewed and revised as necessary. The BON/agency organizes itself efficiently using committees and task forces that have written charges and capable leadership.</w:t>
      </w:r>
    </w:p>
    <w:tbl>
      <w:tblPr>
        <w:tblStyle w:val="TableGrid"/>
        <w:tblW w:w="0" w:type="auto"/>
        <w:tblLook w:val="04A0" w:firstRow="1" w:lastRow="0" w:firstColumn="1" w:lastColumn="0" w:noHBand="0" w:noVBand="1"/>
      </w:tblPr>
      <w:tblGrid>
        <w:gridCol w:w="2351"/>
        <w:gridCol w:w="1707"/>
        <w:gridCol w:w="1338"/>
        <w:gridCol w:w="1439"/>
        <w:gridCol w:w="1336"/>
        <w:gridCol w:w="1405"/>
      </w:tblGrid>
      <w:tr w:rsidR="00AA7252" w:rsidRPr="00B315B4" w:rsidTr="00C0606E">
        <w:trPr>
          <w:trHeight w:val="548"/>
        </w:trPr>
        <w:tc>
          <w:tcPr>
            <w:tcW w:w="2594" w:type="dxa"/>
            <w:shd w:val="clear" w:color="auto" w:fill="D9D9D9" w:themeFill="background1" w:themeFillShade="D9"/>
          </w:tcPr>
          <w:p w:rsidR="00AA7252" w:rsidRPr="00B315B4" w:rsidRDefault="00C0606E" w:rsidP="00472E69">
            <w:pPr>
              <w:rPr>
                <w:rFonts w:ascii="Times New Roman" w:hAnsi="Times New Roman"/>
                <w:color w:val="000000" w:themeColor="text1"/>
                <w:sz w:val="24"/>
                <w:szCs w:val="24"/>
              </w:rPr>
            </w:pPr>
            <w:r>
              <w:rPr>
                <w:rFonts w:ascii="Times New Roman" w:hAnsi="Times New Roman"/>
                <w:sz w:val="24"/>
                <w:szCs w:val="24"/>
              </w:rPr>
              <w:t>Please rate the BON/agency</w:t>
            </w:r>
            <w:r w:rsidRPr="00B315B4">
              <w:rPr>
                <w:rFonts w:ascii="Times New Roman" w:hAnsi="Times New Roman"/>
                <w:sz w:val="24"/>
                <w:szCs w:val="24"/>
              </w:rPr>
              <w:t>'s performance in:</w:t>
            </w:r>
          </w:p>
        </w:tc>
        <w:tc>
          <w:tcPr>
            <w:tcW w:w="1782"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Poor or needs improvement</w:t>
            </w:r>
          </w:p>
        </w:tc>
        <w:tc>
          <w:tcPr>
            <w:tcW w:w="1433"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Fair or marginal</w:t>
            </w:r>
          </w:p>
        </w:tc>
        <w:tc>
          <w:tcPr>
            <w:tcW w:w="1513"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OK or acceptable</w:t>
            </w:r>
          </w:p>
        </w:tc>
        <w:tc>
          <w:tcPr>
            <w:tcW w:w="1469"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Good or above average</w:t>
            </w:r>
          </w:p>
        </w:tc>
        <w:tc>
          <w:tcPr>
            <w:tcW w:w="1505"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Excellent or superior</w:t>
            </w:r>
          </w:p>
        </w:tc>
      </w:tr>
      <w:tr w:rsidR="00AA7252" w:rsidRPr="00B315B4" w:rsidTr="00472E69">
        <w:tc>
          <w:tcPr>
            <w:tcW w:w="2594" w:type="dxa"/>
          </w:tcPr>
          <w:p w:rsidR="00AA7252" w:rsidRPr="00B315B4" w:rsidRDefault="00AA7252" w:rsidP="00BB7CA4">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Carrying out the </w:t>
            </w:r>
            <w:r w:rsidR="00BB7CA4">
              <w:rPr>
                <w:rFonts w:ascii="Times New Roman" w:hAnsi="Times New Roman"/>
                <w:color w:val="000000" w:themeColor="text1"/>
                <w:sz w:val="24"/>
                <w:szCs w:val="24"/>
              </w:rPr>
              <w:t>BON/agency</w:t>
            </w:r>
            <w:r w:rsidRPr="00B315B4">
              <w:rPr>
                <w:rFonts w:ascii="Times New Roman" w:hAnsi="Times New Roman"/>
                <w:color w:val="000000" w:themeColor="text1"/>
                <w:sz w:val="24"/>
                <w:szCs w:val="24"/>
              </w:rPr>
              <w:t>'s legal duties.</w:t>
            </w:r>
          </w:p>
        </w:tc>
        <w:tc>
          <w:tcPr>
            <w:tcW w:w="1782" w:type="dxa"/>
          </w:tcPr>
          <w:p w:rsidR="00AA7252" w:rsidRPr="00B315B4" w:rsidRDefault="00AA7252" w:rsidP="00472E69">
            <w:pPr>
              <w:rPr>
                <w:rFonts w:ascii="Times New Roman" w:hAnsi="Times New Roman"/>
                <w:color w:val="000000" w:themeColor="text1"/>
                <w:sz w:val="24"/>
                <w:szCs w:val="24"/>
              </w:rPr>
            </w:pPr>
          </w:p>
        </w:tc>
        <w:tc>
          <w:tcPr>
            <w:tcW w:w="1433" w:type="dxa"/>
          </w:tcPr>
          <w:p w:rsidR="00AA7252" w:rsidRPr="00B315B4" w:rsidRDefault="00AA7252" w:rsidP="00472E69">
            <w:pPr>
              <w:rPr>
                <w:rFonts w:ascii="Times New Roman" w:hAnsi="Times New Roman"/>
                <w:color w:val="000000" w:themeColor="text1"/>
                <w:sz w:val="24"/>
                <w:szCs w:val="24"/>
              </w:rPr>
            </w:pPr>
          </w:p>
        </w:tc>
        <w:tc>
          <w:tcPr>
            <w:tcW w:w="1513" w:type="dxa"/>
          </w:tcPr>
          <w:p w:rsidR="00AA7252" w:rsidRPr="00B315B4" w:rsidRDefault="00AA7252" w:rsidP="00472E69">
            <w:pPr>
              <w:rPr>
                <w:rFonts w:ascii="Times New Roman" w:hAnsi="Times New Roman"/>
                <w:color w:val="000000" w:themeColor="text1"/>
                <w:sz w:val="24"/>
                <w:szCs w:val="24"/>
              </w:rPr>
            </w:pPr>
          </w:p>
        </w:tc>
        <w:tc>
          <w:tcPr>
            <w:tcW w:w="1469" w:type="dxa"/>
          </w:tcPr>
          <w:p w:rsidR="00AA7252" w:rsidRPr="00B315B4" w:rsidRDefault="00AA7252" w:rsidP="00472E69">
            <w:pPr>
              <w:rPr>
                <w:rFonts w:ascii="Times New Roman" w:hAnsi="Times New Roman"/>
                <w:color w:val="000000" w:themeColor="text1"/>
                <w:sz w:val="24"/>
                <w:szCs w:val="24"/>
              </w:rPr>
            </w:pPr>
          </w:p>
        </w:tc>
        <w:tc>
          <w:tcPr>
            <w:tcW w:w="1505"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94"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Defining responsibilities and setting expectatio</w:t>
            </w:r>
            <w:r w:rsidR="00BB7CA4">
              <w:rPr>
                <w:rFonts w:ascii="Times New Roman" w:hAnsi="Times New Roman"/>
                <w:color w:val="000000" w:themeColor="text1"/>
                <w:sz w:val="24"/>
                <w:szCs w:val="24"/>
              </w:rPr>
              <w:t>ns for board member performance</w:t>
            </w:r>
          </w:p>
        </w:tc>
        <w:tc>
          <w:tcPr>
            <w:tcW w:w="1782" w:type="dxa"/>
          </w:tcPr>
          <w:p w:rsidR="00AA7252" w:rsidRPr="00B315B4" w:rsidRDefault="00AA7252" w:rsidP="00472E69">
            <w:pPr>
              <w:jc w:val="center"/>
              <w:rPr>
                <w:rFonts w:ascii="Times New Roman" w:hAnsi="Times New Roman"/>
                <w:color w:val="000000" w:themeColor="text1"/>
                <w:sz w:val="24"/>
                <w:szCs w:val="24"/>
              </w:rPr>
            </w:pPr>
          </w:p>
        </w:tc>
        <w:tc>
          <w:tcPr>
            <w:tcW w:w="1433" w:type="dxa"/>
          </w:tcPr>
          <w:p w:rsidR="00AA7252" w:rsidRPr="00B315B4" w:rsidRDefault="00AA7252" w:rsidP="00472E69">
            <w:pPr>
              <w:rPr>
                <w:rFonts w:ascii="Times New Roman" w:hAnsi="Times New Roman"/>
                <w:color w:val="000000" w:themeColor="text1"/>
                <w:sz w:val="24"/>
                <w:szCs w:val="24"/>
              </w:rPr>
            </w:pPr>
          </w:p>
        </w:tc>
        <w:tc>
          <w:tcPr>
            <w:tcW w:w="1513" w:type="dxa"/>
          </w:tcPr>
          <w:p w:rsidR="00AA7252" w:rsidRPr="00B315B4" w:rsidRDefault="00AA7252" w:rsidP="00472E69">
            <w:pPr>
              <w:rPr>
                <w:rFonts w:ascii="Times New Roman" w:hAnsi="Times New Roman"/>
                <w:color w:val="000000" w:themeColor="text1"/>
                <w:sz w:val="24"/>
                <w:szCs w:val="24"/>
              </w:rPr>
            </w:pPr>
          </w:p>
        </w:tc>
        <w:tc>
          <w:tcPr>
            <w:tcW w:w="1469" w:type="dxa"/>
          </w:tcPr>
          <w:p w:rsidR="00AA7252" w:rsidRPr="00B315B4" w:rsidRDefault="00AA7252" w:rsidP="00472E69">
            <w:pPr>
              <w:rPr>
                <w:rFonts w:ascii="Times New Roman" w:hAnsi="Times New Roman"/>
                <w:color w:val="000000" w:themeColor="text1"/>
                <w:sz w:val="24"/>
                <w:szCs w:val="24"/>
              </w:rPr>
            </w:pPr>
          </w:p>
        </w:tc>
        <w:tc>
          <w:tcPr>
            <w:tcW w:w="1505"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94" w:type="dxa"/>
          </w:tcPr>
          <w:p w:rsidR="00AA7252" w:rsidRPr="00B315B4" w:rsidRDefault="00AA7252" w:rsidP="00BB7CA4">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Respecting the distinct roles of the </w:t>
            </w:r>
            <w:r w:rsidR="00BB7CA4">
              <w:rPr>
                <w:rFonts w:ascii="Times New Roman" w:hAnsi="Times New Roman"/>
                <w:color w:val="000000" w:themeColor="text1"/>
                <w:sz w:val="24"/>
                <w:szCs w:val="24"/>
              </w:rPr>
              <w:t>EO</w:t>
            </w:r>
            <w:r w:rsidRPr="00B315B4">
              <w:rPr>
                <w:rFonts w:ascii="Times New Roman" w:hAnsi="Times New Roman"/>
                <w:color w:val="000000" w:themeColor="text1"/>
                <w:sz w:val="24"/>
                <w:szCs w:val="24"/>
              </w:rPr>
              <w:t xml:space="preserve">, </w:t>
            </w:r>
            <w:r w:rsidR="00BB7CA4">
              <w:rPr>
                <w:rFonts w:ascii="Times New Roman" w:hAnsi="Times New Roman"/>
                <w:color w:val="000000" w:themeColor="text1"/>
                <w:sz w:val="24"/>
                <w:szCs w:val="24"/>
              </w:rPr>
              <w:t>BON/agency and staff</w:t>
            </w:r>
          </w:p>
        </w:tc>
        <w:tc>
          <w:tcPr>
            <w:tcW w:w="1782" w:type="dxa"/>
          </w:tcPr>
          <w:p w:rsidR="00AA7252" w:rsidRPr="00B315B4" w:rsidRDefault="00AA7252" w:rsidP="00472E69">
            <w:pPr>
              <w:jc w:val="center"/>
              <w:rPr>
                <w:rFonts w:ascii="Times New Roman" w:hAnsi="Times New Roman"/>
                <w:color w:val="000000" w:themeColor="text1"/>
                <w:sz w:val="24"/>
                <w:szCs w:val="24"/>
              </w:rPr>
            </w:pPr>
          </w:p>
        </w:tc>
        <w:tc>
          <w:tcPr>
            <w:tcW w:w="1433" w:type="dxa"/>
          </w:tcPr>
          <w:p w:rsidR="00AA7252" w:rsidRPr="00B315B4" w:rsidRDefault="00AA7252" w:rsidP="00472E69">
            <w:pPr>
              <w:rPr>
                <w:rFonts w:ascii="Times New Roman" w:hAnsi="Times New Roman"/>
                <w:color w:val="000000" w:themeColor="text1"/>
                <w:sz w:val="24"/>
                <w:szCs w:val="24"/>
              </w:rPr>
            </w:pPr>
          </w:p>
        </w:tc>
        <w:tc>
          <w:tcPr>
            <w:tcW w:w="1513" w:type="dxa"/>
          </w:tcPr>
          <w:p w:rsidR="00AA7252" w:rsidRPr="00B315B4" w:rsidRDefault="00AA7252" w:rsidP="00472E69">
            <w:pPr>
              <w:rPr>
                <w:rFonts w:ascii="Times New Roman" w:hAnsi="Times New Roman"/>
                <w:color w:val="000000" w:themeColor="text1"/>
                <w:sz w:val="24"/>
                <w:szCs w:val="24"/>
              </w:rPr>
            </w:pPr>
          </w:p>
        </w:tc>
        <w:tc>
          <w:tcPr>
            <w:tcW w:w="1469" w:type="dxa"/>
          </w:tcPr>
          <w:p w:rsidR="00AA7252" w:rsidRPr="00B315B4" w:rsidRDefault="00AA7252" w:rsidP="00472E69">
            <w:pPr>
              <w:rPr>
                <w:rFonts w:ascii="Times New Roman" w:hAnsi="Times New Roman"/>
                <w:color w:val="000000" w:themeColor="text1"/>
                <w:sz w:val="24"/>
                <w:szCs w:val="24"/>
              </w:rPr>
            </w:pPr>
          </w:p>
        </w:tc>
        <w:tc>
          <w:tcPr>
            <w:tcW w:w="1505"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94"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Implementing steps to improve governance and the performance of the </w:t>
            </w:r>
            <w:r w:rsidR="00BB7CA4">
              <w:rPr>
                <w:rFonts w:ascii="Times New Roman" w:hAnsi="Times New Roman"/>
                <w:color w:val="000000" w:themeColor="text1"/>
                <w:sz w:val="24"/>
                <w:szCs w:val="24"/>
              </w:rPr>
              <w:t>BON/agency</w:t>
            </w:r>
          </w:p>
        </w:tc>
        <w:tc>
          <w:tcPr>
            <w:tcW w:w="1782" w:type="dxa"/>
          </w:tcPr>
          <w:p w:rsidR="00AA7252" w:rsidRPr="00B315B4" w:rsidRDefault="00AA7252" w:rsidP="00472E69">
            <w:pPr>
              <w:jc w:val="center"/>
              <w:rPr>
                <w:rFonts w:ascii="Times New Roman" w:hAnsi="Times New Roman"/>
                <w:color w:val="000000" w:themeColor="text1"/>
                <w:sz w:val="24"/>
                <w:szCs w:val="24"/>
              </w:rPr>
            </w:pPr>
          </w:p>
        </w:tc>
        <w:tc>
          <w:tcPr>
            <w:tcW w:w="1433" w:type="dxa"/>
          </w:tcPr>
          <w:p w:rsidR="00AA7252" w:rsidRPr="00B315B4" w:rsidRDefault="00AA7252" w:rsidP="00472E69">
            <w:pPr>
              <w:rPr>
                <w:rFonts w:ascii="Times New Roman" w:hAnsi="Times New Roman"/>
                <w:color w:val="000000" w:themeColor="text1"/>
                <w:sz w:val="24"/>
                <w:szCs w:val="24"/>
              </w:rPr>
            </w:pPr>
          </w:p>
        </w:tc>
        <w:tc>
          <w:tcPr>
            <w:tcW w:w="1513" w:type="dxa"/>
          </w:tcPr>
          <w:p w:rsidR="00AA7252" w:rsidRPr="00B315B4" w:rsidRDefault="00AA7252" w:rsidP="00472E69">
            <w:pPr>
              <w:rPr>
                <w:rFonts w:ascii="Times New Roman" w:hAnsi="Times New Roman"/>
                <w:color w:val="000000" w:themeColor="text1"/>
                <w:sz w:val="24"/>
                <w:szCs w:val="24"/>
              </w:rPr>
            </w:pPr>
          </w:p>
        </w:tc>
        <w:tc>
          <w:tcPr>
            <w:tcW w:w="1469" w:type="dxa"/>
          </w:tcPr>
          <w:p w:rsidR="00AA7252" w:rsidRPr="00B315B4" w:rsidRDefault="00AA7252" w:rsidP="00472E69">
            <w:pPr>
              <w:rPr>
                <w:rFonts w:ascii="Times New Roman" w:hAnsi="Times New Roman"/>
                <w:color w:val="000000" w:themeColor="text1"/>
                <w:sz w:val="24"/>
                <w:szCs w:val="24"/>
              </w:rPr>
            </w:pPr>
          </w:p>
        </w:tc>
        <w:tc>
          <w:tcPr>
            <w:tcW w:w="1505"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94"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Periodically reviewing and updating </w:t>
            </w:r>
            <w:r w:rsidR="00BB7CA4">
              <w:rPr>
                <w:rFonts w:ascii="Times New Roman" w:hAnsi="Times New Roman"/>
                <w:color w:val="000000" w:themeColor="text1"/>
                <w:sz w:val="24"/>
                <w:szCs w:val="24"/>
              </w:rPr>
              <w:t>BON/agency policies, and procedures</w:t>
            </w:r>
          </w:p>
        </w:tc>
        <w:tc>
          <w:tcPr>
            <w:tcW w:w="1782" w:type="dxa"/>
          </w:tcPr>
          <w:p w:rsidR="00AA7252" w:rsidRPr="00B315B4" w:rsidRDefault="00AA7252" w:rsidP="00472E69">
            <w:pPr>
              <w:jc w:val="center"/>
              <w:rPr>
                <w:rFonts w:ascii="Times New Roman" w:hAnsi="Times New Roman"/>
                <w:color w:val="000000" w:themeColor="text1"/>
                <w:sz w:val="24"/>
                <w:szCs w:val="24"/>
              </w:rPr>
            </w:pPr>
          </w:p>
        </w:tc>
        <w:tc>
          <w:tcPr>
            <w:tcW w:w="1433" w:type="dxa"/>
          </w:tcPr>
          <w:p w:rsidR="00AA7252" w:rsidRPr="00B315B4" w:rsidRDefault="00AA7252" w:rsidP="00472E69">
            <w:pPr>
              <w:rPr>
                <w:rFonts w:ascii="Times New Roman" w:hAnsi="Times New Roman"/>
                <w:color w:val="000000" w:themeColor="text1"/>
                <w:sz w:val="24"/>
                <w:szCs w:val="24"/>
              </w:rPr>
            </w:pPr>
          </w:p>
        </w:tc>
        <w:tc>
          <w:tcPr>
            <w:tcW w:w="1513" w:type="dxa"/>
          </w:tcPr>
          <w:p w:rsidR="00AA7252" w:rsidRPr="00B315B4" w:rsidRDefault="00AA7252" w:rsidP="00472E69">
            <w:pPr>
              <w:rPr>
                <w:rFonts w:ascii="Times New Roman" w:hAnsi="Times New Roman"/>
                <w:color w:val="000000" w:themeColor="text1"/>
                <w:sz w:val="24"/>
                <w:szCs w:val="24"/>
              </w:rPr>
            </w:pPr>
          </w:p>
        </w:tc>
        <w:tc>
          <w:tcPr>
            <w:tcW w:w="1469" w:type="dxa"/>
          </w:tcPr>
          <w:p w:rsidR="00AA7252" w:rsidRPr="00B315B4" w:rsidRDefault="00AA7252" w:rsidP="00472E69">
            <w:pPr>
              <w:rPr>
                <w:rFonts w:ascii="Times New Roman" w:hAnsi="Times New Roman"/>
                <w:color w:val="000000" w:themeColor="text1"/>
                <w:sz w:val="24"/>
                <w:szCs w:val="24"/>
              </w:rPr>
            </w:pPr>
          </w:p>
        </w:tc>
        <w:tc>
          <w:tcPr>
            <w:tcW w:w="1505"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94"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Following and enforcing its conflict of interest policy</w:t>
            </w:r>
          </w:p>
        </w:tc>
        <w:tc>
          <w:tcPr>
            <w:tcW w:w="1782" w:type="dxa"/>
          </w:tcPr>
          <w:p w:rsidR="00AA7252" w:rsidRPr="00B315B4" w:rsidRDefault="00AA7252" w:rsidP="00472E69">
            <w:pPr>
              <w:jc w:val="center"/>
              <w:rPr>
                <w:rFonts w:ascii="Times New Roman" w:hAnsi="Times New Roman"/>
                <w:color w:val="000000" w:themeColor="text1"/>
                <w:sz w:val="24"/>
                <w:szCs w:val="24"/>
              </w:rPr>
            </w:pPr>
          </w:p>
        </w:tc>
        <w:tc>
          <w:tcPr>
            <w:tcW w:w="1433" w:type="dxa"/>
          </w:tcPr>
          <w:p w:rsidR="00AA7252" w:rsidRPr="00B315B4" w:rsidRDefault="00AA7252" w:rsidP="00472E69">
            <w:pPr>
              <w:rPr>
                <w:rFonts w:ascii="Times New Roman" w:hAnsi="Times New Roman"/>
                <w:color w:val="000000" w:themeColor="text1"/>
                <w:sz w:val="24"/>
                <w:szCs w:val="24"/>
              </w:rPr>
            </w:pPr>
          </w:p>
        </w:tc>
        <w:tc>
          <w:tcPr>
            <w:tcW w:w="1513" w:type="dxa"/>
          </w:tcPr>
          <w:p w:rsidR="00AA7252" w:rsidRPr="00B315B4" w:rsidRDefault="00AA7252" w:rsidP="00472E69">
            <w:pPr>
              <w:rPr>
                <w:rFonts w:ascii="Times New Roman" w:hAnsi="Times New Roman"/>
                <w:color w:val="000000" w:themeColor="text1"/>
                <w:sz w:val="24"/>
                <w:szCs w:val="24"/>
              </w:rPr>
            </w:pPr>
          </w:p>
        </w:tc>
        <w:tc>
          <w:tcPr>
            <w:tcW w:w="1469" w:type="dxa"/>
          </w:tcPr>
          <w:p w:rsidR="00AA7252" w:rsidRPr="00B315B4" w:rsidRDefault="00AA7252" w:rsidP="00472E69">
            <w:pPr>
              <w:rPr>
                <w:rFonts w:ascii="Times New Roman" w:hAnsi="Times New Roman"/>
                <w:color w:val="000000" w:themeColor="text1"/>
                <w:sz w:val="24"/>
                <w:szCs w:val="24"/>
              </w:rPr>
            </w:pPr>
          </w:p>
        </w:tc>
        <w:tc>
          <w:tcPr>
            <w:tcW w:w="1505"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94"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Reviewing its committee structure to ensure it supports the work of the </w:t>
            </w:r>
            <w:r w:rsidR="00BB7CA4">
              <w:rPr>
                <w:rFonts w:ascii="Times New Roman" w:hAnsi="Times New Roman"/>
                <w:color w:val="000000" w:themeColor="text1"/>
                <w:sz w:val="24"/>
                <w:szCs w:val="24"/>
              </w:rPr>
              <w:t>BON/agency</w:t>
            </w:r>
          </w:p>
        </w:tc>
        <w:tc>
          <w:tcPr>
            <w:tcW w:w="1782" w:type="dxa"/>
          </w:tcPr>
          <w:p w:rsidR="00AA7252" w:rsidRPr="00B315B4" w:rsidRDefault="00AA7252" w:rsidP="00472E69">
            <w:pPr>
              <w:jc w:val="center"/>
              <w:rPr>
                <w:rFonts w:ascii="Times New Roman" w:hAnsi="Times New Roman"/>
                <w:color w:val="000000" w:themeColor="text1"/>
                <w:sz w:val="24"/>
                <w:szCs w:val="24"/>
              </w:rPr>
            </w:pPr>
          </w:p>
        </w:tc>
        <w:tc>
          <w:tcPr>
            <w:tcW w:w="1433" w:type="dxa"/>
          </w:tcPr>
          <w:p w:rsidR="00AA7252" w:rsidRPr="00B315B4" w:rsidRDefault="00AA7252" w:rsidP="00472E69">
            <w:pPr>
              <w:rPr>
                <w:rFonts w:ascii="Times New Roman" w:hAnsi="Times New Roman"/>
                <w:color w:val="000000" w:themeColor="text1"/>
                <w:sz w:val="24"/>
                <w:szCs w:val="24"/>
              </w:rPr>
            </w:pPr>
          </w:p>
        </w:tc>
        <w:tc>
          <w:tcPr>
            <w:tcW w:w="1513" w:type="dxa"/>
          </w:tcPr>
          <w:p w:rsidR="00AA7252" w:rsidRPr="00B315B4" w:rsidRDefault="00AA7252" w:rsidP="00472E69">
            <w:pPr>
              <w:rPr>
                <w:rFonts w:ascii="Times New Roman" w:hAnsi="Times New Roman"/>
                <w:color w:val="000000" w:themeColor="text1"/>
                <w:sz w:val="24"/>
                <w:szCs w:val="24"/>
              </w:rPr>
            </w:pPr>
          </w:p>
        </w:tc>
        <w:tc>
          <w:tcPr>
            <w:tcW w:w="1469" w:type="dxa"/>
          </w:tcPr>
          <w:p w:rsidR="00AA7252" w:rsidRPr="00B315B4" w:rsidRDefault="00AA7252" w:rsidP="00472E69">
            <w:pPr>
              <w:rPr>
                <w:rFonts w:ascii="Times New Roman" w:hAnsi="Times New Roman"/>
                <w:color w:val="000000" w:themeColor="text1"/>
                <w:sz w:val="24"/>
                <w:szCs w:val="24"/>
              </w:rPr>
            </w:pPr>
          </w:p>
        </w:tc>
        <w:tc>
          <w:tcPr>
            <w:tcW w:w="1505"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94"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Using standing committees and</w:t>
            </w:r>
            <w:r w:rsidR="00BB7CA4">
              <w:rPr>
                <w:rFonts w:ascii="Times New Roman" w:hAnsi="Times New Roman"/>
                <w:color w:val="000000" w:themeColor="text1"/>
                <w:sz w:val="24"/>
                <w:szCs w:val="24"/>
              </w:rPr>
              <w:t xml:space="preserve"> ad hoc task forces effectively</w:t>
            </w:r>
          </w:p>
        </w:tc>
        <w:tc>
          <w:tcPr>
            <w:tcW w:w="1782" w:type="dxa"/>
          </w:tcPr>
          <w:p w:rsidR="00AA7252" w:rsidRPr="00B315B4" w:rsidRDefault="00AA7252" w:rsidP="00472E69">
            <w:pPr>
              <w:jc w:val="center"/>
              <w:rPr>
                <w:rFonts w:ascii="Times New Roman" w:hAnsi="Times New Roman"/>
                <w:color w:val="000000" w:themeColor="text1"/>
                <w:sz w:val="24"/>
                <w:szCs w:val="24"/>
              </w:rPr>
            </w:pPr>
          </w:p>
        </w:tc>
        <w:tc>
          <w:tcPr>
            <w:tcW w:w="1433" w:type="dxa"/>
          </w:tcPr>
          <w:p w:rsidR="00AA7252" w:rsidRPr="00B315B4" w:rsidRDefault="00AA7252" w:rsidP="00472E69">
            <w:pPr>
              <w:rPr>
                <w:rFonts w:ascii="Times New Roman" w:hAnsi="Times New Roman"/>
                <w:color w:val="000000" w:themeColor="text1"/>
                <w:sz w:val="24"/>
                <w:szCs w:val="24"/>
              </w:rPr>
            </w:pPr>
          </w:p>
        </w:tc>
        <w:tc>
          <w:tcPr>
            <w:tcW w:w="1513" w:type="dxa"/>
          </w:tcPr>
          <w:p w:rsidR="00AA7252" w:rsidRPr="00B315B4" w:rsidRDefault="00AA7252" w:rsidP="00472E69">
            <w:pPr>
              <w:rPr>
                <w:rFonts w:ascii="Times New Roman" w:hAnsi="Times New Roman"/>
                <w:color w:val="000000" w:themeColor="text1"/>
                <w:sz w:val="24"/>
                <w:szCs w:val="24"/>
              </w:rPr>
            </w:pPr>
          </w:p>
        </w:tc>
        <w:tc>
          <w:tcPr>
            <w:tcW w:w="1469" w:type="dxa"/>
          </w:tcPr>
          <w:p w:rsidR="00AA7252" w:rsidRPr="00B315B4" w:rsidRDefault="00AA7252" w:rsidP="00472E69">
            <w:pPr>
              <w:rPr>
                <w:rFonts w:ascii="Times New Roman" w:hAnsi="Times New Roman"/>
                <w:color w:val="000000" w:themeColor="text1"/>
                <w:sz w:val="24"/>
                <w:szCs w:val="24"/>
              </w:rPr>
            </w:pPr>
          </w:p>
        </w:tc>
        <w:tc>
          <w:tcPr>
            <w:tcW w:w="1505" w:type="dxa"/>
          </w:tcPr>
          <w:p w:rsidR="00AA7252" w:rsidRPr="00B315B4" w:rsidRDefault="00AA7252" w:rsidP="00472E69">
            <w:pPr>
              <w:rPr>
                <w:rFonts w:ascii="Times New Roman" w:hAnsi="Times New Roman"/>
                <w:color w:val="000000" w:themeColor="text1"/>
                <w:sz w:val="24"/>
                <w:szCs w:val="24"/>
              </w:rPr>
            </w:pPr>
          </w:p>
        </w:tc>
      </w:tr>
    </w:tbl>
    <w:p w:rsidR="00AA7252" w:rsidRDefault="00AA7252" w:rsidP="00AA7252">
      <w:pPr>
        <w:rPr>
          <w:rFonts w:ascii="Times New Roman" w:hAnsi="Times New Roman"/>
          <w:sz w:val="24"/>
          <w:szCs w:val="24"/>
        </w:rPr>
      </w:pPr>
    </w:p>
    <w:p w:rsidR="00C0606E" w:rsidRPr="006E2428" w:rsidRDefault="00C0606E" w:rsidP="00C0606E">
      <w:pPr>
        <w:spacing w:after="0" w:line="240" w:lineRule="auto"/>
        <w:rPr>
          <w:rFonts w:ascii="Times New Roman" w:hAnsi="Times New Roman"/>
          <w:sz w:val="24"/>
          <w:szCs w:val="24"/>
        </w:rPr>
      </w:pPr>
      <w:r w:rsidRPr="00B315B4">
        <w:rPr>
          <w:rFonts w:ascii="Times New Roman" w:hAnsi="Times New Roman"/>
          <w:sz w:val="24"/>
          <w:szCs w:val="24"/>
        </w:rPr>
        <w:t xml:space="preserve">How can the </w:t>
      </w:r>
      <w:r>
        <w:rPr>
          <w:rFonts w:ascii="Times New Roman" w:hAnsi="Times New Roman"/>
          <w:sz w:val="24"/>
          <w:szCs w:val="24"/>
        </w:rPr>
        <w:t>BON/agency</w:t>
      </w:r>
      <w:r w:rsidRPr="00B315B4">
        <w:rPr>
          <w:rFonts w:ascii="Times New Roman" w:hAnsi="Times New Roman"/>
          <w:sz w:val="24"/>
          <w:szCs w:val="24"/>
        </w:rPr>
        <w:t xml:space="preserve"> do better in this area?: __________________________________________________________________________________________________________________________________________________________________________________________________________________________________________</w:t>
      </w:r>
    </w:p>
    <w:p w:rsidR="00C0606E" w:rsidRDefault="00C0606E" w:rsidP="00C0606E">
      <w:pPr>
        <w:rPr>
          <w:rFonts w:ascii="Times New Roman" w:hAnsi="Times New Roman"/>
          <w:sz w:val="24"/>
          <w:szCs w:val="24"/>
        </w:rPr>
      </w:pPr>
    </w:p>
    <w:p w:rsidR="00AA7252" w:rsidRPr="00B315B4" w:rsidRDefault="00AA7252" w:rsidP="00AA7252">
      <w:pPr>
        <w:rPr>
          <w:rFonts w:ascii="Times New Roman" w:hAnsi="Times New Roman"/>
          <w:sz w:val="24"/>
          <w:szCs w:val="24"/>
        </w:rPr>
      </w:pPr>
      <w:r w:rsidRPr="00B315B4">
        <w:rPr>
          <w:rFonts w:ascii="Times New Roman" w:hAnsi="Times New Roman"/>
          <w:sz w:val="24"/>
          <w:szCs w:val="24"/>
        </w:rPr>
        <w:t xml:space="preserve">9. </w:t>
      </w:r>
      <w:r w:rsidR="00BB7CA4" w:rsidRPr="00BB7CA4">
        <w:rPr>
          <w:rFonts w:ascii="Times New Roman" w:hAnsi="Times New Roman"/>
          <w:sz w:val="24"/>
          <w:szCs w:val="24"/>
        </w:rPr>
        <w:t>BONs/Agencies carry out much of their work in meetings. Meetings that are carefully structured and efficiently conducted will help board members feel that their time is well spent and that the BON/agency adds value to the organization. Effective BONs/agencies have meeting agendas that focus on important issues, allows for discussion and leads to action. To ensure efficiency, board members receive and review agendas and background materials prior to the meetings. To tap into the collective wisdom of the BON/agency, pay careful attention to boardroom culture, group dynamics and decision-making processes.</w:t>
      </w:r>
    </w:p>
    <w:tbl>
      <w:tblPr>
        <w:tblStyle w:val="TableGrid"/>
        <w:tblW w:w="0" w:type="auto"/>
        <w:tblLook w:val="04A0" w:firstRow="1" w:lastRow="0" w:firstColumn="1" w:lastColumn="0" w:noHBand="0" w:noVBand="1"/>
      </w:tblPr>
      <w:tblGrid>
        <w:gridCol w:w="2335"/>
        <w:gridCol w:w="1710"/>
        <w:gridCol w:w="1341"/>
        <w:gridCol w:w="1441"/>
        <w:gridCol w:w="1341"/>
        <w:gridCol w:w="1408"/>
      </w:tblGrid>
      <w:tr w:rsidR="00AA7252" w:rsidRPr="00B315B4" w:rsidTr="00C0606E">
        <w:trPr>
          <w:trHeight w:val="548"/>
        </w:trPr>
        <w:tc>
          <w:tcPr>
            <w:tcW w:w="2581" w:type="dxa"/>
            <w:shd w:val="clear" w:color="auto" w:fill="D9D9D9" w:themeFill="background1" w:themeFillShade="D9"/>
          </w:tcPr>
          <w:p w:rsidR="00AA7252" w:rsidRPr="00B315B4" w:rsidRDefault="00C0606E" w:rsidP="00472E69">
            <w:pPr>
              <w:rPr>
                <w:rFonts w:ascii="Times New Roman" w:hAnsi="Times New Roman"/>
                <w:color w:val="000000" w:themeColor="text1"/>
                <w:sz w:val="24"/>
                <w:szCs w:val="24"/>
              </w:rPr>
            </w:pPr>
            <w:r>
              <w:rPr>
                <w:rFonts w:ascii="Times New Roman" w:hAnsi="Times New Roman"/>
                <w:sz w:val="24"/>
                <w:szCs w:val="24"/>
              </w:rPr>
              <w:t>Please rate the BON/agency</w:t>
            </w:r>
            <w:r w:rsidRPr="00B315B4">
              <w:rPr>
                <w:rFonts w:ascii="Times New Roman" w:hAnsi="Times New Roman"/>
                <w:sz w:val="24"/>
                <w:szCs w:val="24"/>
              </w:rPr>
              <w:t>'s performance in:</w:t>
            </w:r>
          </w:p>
        </w:tc>
        <w:tc>
          <w:tcPr>
            <w:tcW w:w="1784"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Poor or needs improvement</w:t>
            </w:r>
          </w:p>
        </w:tc>
        <w:tc>
          <w:tcPr>
            <w:tcW w:w="1436"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Fair or marginal</w:t>
            </w:r>
          </w:p>
        </w:tc>
        <w:tc>
          <w:tcPr>
            <w:tcW w:w="1515"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OK or acceptable</w:t>
            </w:r>
          </w:p>
        </w:tc>
        <w:tc>
          <w:tcPr>
            <w:tcW w:w="1473"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Good or above average</w:t>
            </w:r>
          </w:p>
        </w:tc>
        <w:tc>
          <w:tcPr>
            <w:tcW w:w="1507"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Excellent or superior</w:t>
            </w:r>
          </w:p>
        </w:tc>
      </w:tr>
      <w:tr w:rsidR="00AA7252" w:rsidRPr="00B315B4" w:rsidTr="00472E69">
        <w:tc>
          <w:tcPr>
            <w:tcW w:w="2581"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Fostering an environment that builds trust and respect among board members.</w:t>
            </w:r>
          </w:p>
        </w:tc>
        <w:tc>
          <w:tcPr>
            <w:tcW w:w="1784" w:type="dxa"/>
          </w:tcPr>
          <w:p w:rsidR="00AA7252" w:rsidRPr="00B315B4" w:rsidRDefault="00AA7252" w:rsidP="00472E69">
            <w:pPr>
              <w:rPr>
                <w:rFonts w:ascii="Times New Roman" w:hAnsi="Times New Roman"/>
                <w:color w:val="000000" w:themeColor="text1"/>
                <w:sz w:val="24"/>
                <w:szCs w:val="24"/>
              </w:rPr>
            </w:pPr>
          </w:p>
        </w:tc>
        <w:tc>
          <w:tcPr>
            <w:tcW w:w="1436" w:type="dxa"/>
          </w:tcPr>
          <w:p w:rsidR="00AA7252" w:rsidRPr="00B315B4" w:rsidRDefault="00AA7252" w:rsidP="00472E69">
            <w:pPr>
              <w:rPr>
                <w:rFonts w:ascii="Times New Roman" w:hAnsi="Times New Roman"/>
                <w:color w:val="000000" w:themeColor="text1"/>
                <w:sz w:val="24"/>
                <w:szCs w:val="24"/>
              </w:rPr>
            </w:pPr>
          </w:p>
        </w:tc>
        <w:tc>
          <w:tcPr>
            <w:tcW w:w="1515" w:type="dxa"/>
          </w:tcPr>
          <w:p w:rsidR="00AA7252" w:rsidRPr="00B315B4" w:rsidRDefault="00AA7252" w:rsidP="00472E69">
            <w:pPr>
              <w:rPr>
                <w:rFonts w:ascii="Times New Roman" w:hAnsi="Times New Roman"/>
                <w:color w:val="000000" w:themeColor="text1"/>
                <w:sz w:val="24"/>
                <w:szCs w:val="24"/>
              </w:rPr>
            </w:pPr>
          </w:p>
        </w:tc>
        <w:tc>
          <w:tcPr>
            <w:tcW w:w="1473" w:type="dxa"/>
          </w:tcPr>
          <w:p w:rsidR="00AA7252" w:rsidRPr="00B315B4" w:rsidRDefault="00AA7252" w:rsidP="00472E69">
            <w:pPr>
              <w:rPr>
                <w:rFonts w:ascii="Times New Roman" w:hAnsi="Times New Roman"/>
                <w:color w:val="000000" w:themeColor="text1"/>
                <w:sz w:val="24"/>
                <w:szCs w:val="24"/>
              </w:rPr>
            </w:pPr>
          </w:p>
        </w:tc>
        <w:tc>
          <w:tcPr>
            <w:tcW w:w="1507"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81"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Establishing and enforcing policies related to board member attendance.</w:t>
            </w:r>
          </w:p>
        </w:tc>
        <w:tc>
          <w:tcPr>
            <w:tcW w:w="1784" w:type="dxa"/>
          </w:tcPr>
          <w:p w:rsidR="00AA7252" w:rsidRPr="00B315B4" w:rsidRDefault="00AA7252" w:rsidP="00472E69">
            <w:pPr>
              <w:jc w:val="center"/>
              <w:rPr>
                <w:rFonts w:ascii="Times New Roman" w:hAnsi="Times New Roman"/>
                <w:color w:val="000000" w:themeColor="text1"/>
                <w:sz w:val="24"/>
                <w:szCs w:val="24"/>
              </w:rPr>
            </w:pPr>
          </w:p>
        </w:tc>
        <w:tc>
          <w:tcPr>
            <w:tcW w:w="1436" w:type="dxa"/>
          </w:tcPr>
          <w:p w:rsidR="00AA7252" w:rsidRPr="00B315B4" w:rsidRDefault="00AA7252" w:rsidP="00472E69">
            <w:pPr>
              <w:rPr>
                <w:rFonts w:ascii="Times New Roman" w:hAnsi="Times New Roman"/>
                <w:color w:val="000000" w:themeColor="text1"/>
                <w:sz w:val="24"/>
                <w:szCs w:val="24"/>
              </w:rPr>
            </w:pPr>
          </w:p>
        </w:tc>
        <w:tc>
          <w:tcPr>
            <w:tcW w:w="1515" w:type="dxa"/>
          </w:tcPr>
          <w:p w:rsidR="00AA7252" w:rsidRPr="00B315B4" w:rsidRDefault="00AA7252" w:rsidP="00472E69">
            <w:pPr>
              <w:rPr>
                <w:rFonts w:ascii="Times New Roman" w:hAnsi="Times New Roman"/>
                <w:color w:val="000000" w:themeColor="text1"/>
                <w:sz w:val="24"/>
                <w:szCs w:val="24"/>
              </w:rPr>
            </w:pPr>
          </w:p>
        </w:tc>
        <w:tc>
          <w:tcPr>
            <w:tcW w:w="1473" w:type="dxa"/>
          </w:tcPr>
          <w:p w:rsidR="00AA7252" w:rsidRPr="00B315B4" w:rsidRDefault="00AA7252" w:rsidP="00472E69">
            <w:pPr>
              <w:rPr>
                <w:rFonts w:ascii="Times New Roman" w:hAnsi="Times New Roman"/>
                <w:color w:val="000000" w:themeColor="text1"/>
                <w:sz w:val="24"/>
                <w:szCs w:val="24"/>
              </w:rPr>
            </w:pPr>
          </w:p>
        </w:tc>
        <w:tc>
          <w:tcPr>
            <w:tcW w:w="1507"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81" w:type="dxa"/>
          </w:tcPr>
          <w:p w:rsidR="00AA7252" w:rsidRPr="00B315B4" w:rsidRDefault="00AA7252" w:rsidP="00BB7CA4">
            <w:pPr>
              <w:rPr>
                <w:rFonts w:ascii="Times New Roman" w:hAnsi="Times New Roman"/>
                <w:color w:val="000000" w:themeColor="text1"/>
                <w:sz w:val="24"/>
                <w:szCs w:val="24"/>
              </w:rPr>
            </w:pPr>
            <w:r w:rsidRPr="00B315B4">
              <w:rPr>
                <w:rFonts w:ascii="Times New Roman" w:hAnsi="Times New Roman"/>
                <w:color w:val="000000" w:themeColor="text1"/>
                <w:sz w:val="24"/>
                <w:szCs w:val="24"/>
              </w:rPr>
              <w:t>Preparing for board meetings</w:t>
            </w:r>
            <w:r w:rsidR="00BB7CA4">
              <w:rPr>
                <w:rFonts w:ascii="Times New Roman" w:hAnsi="Times New Roman"/>
                <w:color w:val="000000" w:themeColor="text1"/>
                <w:sz w:val="24"/>
                <w:szCs w:val="24"/>
              </w:rPr>
              <w:t xml:space="preserve"> (</w:t>
            </w:r>
            <w:r w:rsidRPr="00B315B4">
              <w:rPr>
                <w:rFonts w:ascii="Times New Roman" w:hAnsi="Times New Roman"/>
                <w:color w:val="000000" w:themeColor="text1"/>
                <w:sz w:val="24"/>
                <w:szCs w:val="24"/>
              </w:rPr>
              <w:t>e.g. reading materials in advance, following up on assignments</w:t>
            </w:r>
            <w:r w:rsidR="00BB7CA4">
              <w:rPr>
                <w:rFonts w:ascii="Times New Roman" w:hAnsi="Times New Roman"/>
                <w:color w:val="000000" w:themeColor="text1"/>
                <w:sz w:val="24"/>
                <w:szCs w:val="24"/>
              </w:rPr>
              <w:t>)</w:t>
            </w:r>
          </w:p>
        </w:tc>
        <w:tc>
          <w:tcPr>
            <w:tcW w:w="1784" w:type="dxa"/>
          </w:tcPr>
          <w:p w:rsidR="00AA7252" w:rsidRPr="00B315B4" w:rsidRDefault="00AA7252" w:rsidP="00472E69">
            <w:pPr>
              <w:jc w:val="center"/>
              <w:rPr>
                <w:rFonts w:ascii="Times New Roman" w:hAnsi="Times New Roman"/>
                <w:color w:val="000000" w:themeColor="text1"/>
                <w:sz w:val="24"/>
                <w:szCs w:val="24"/>
              </w:rPr>
            </w:pPr>
          </w:p>
        </w:tc>
        <w:tc>
          <w:tcPr>
            <w:tcW w:w="1436" w:type="dxa"/>
          </w:tcPr>
          <w:p w:rsidR="00AA7252" w:rsidRPr="00B315B4" w:rsidRDefault="00AA7252" w:rsidP="00472E69">
            <w:pPr>
              <w:rPr>
                <w:rFonts w:ascii="Times New Roman" w:hAnsi="Times New Roman"/>
                <w:color w:val="000000" w:themeColor="text1"/>
                <w:sz w:val="24"/>
                <w:szCs w:val="24"/>
              </w:rPr>
            </w:pPr>
          </w:p>
        </w:tc>
        <w:tc>
          <w:tcPr>
            <w:tcW w:w="1515" w:type="dxa"/>
          </w:tcPr>
          <w:p w:rsidR="00AA7252" w:rsidRPr="00B315B4" w:rsidRDefault="00AA7252" w:rsidP="00472E69">
            <w:pPr>
              <w:rPr>
                <w:rFonts w:ascii="Times New Roman" w:hAnsi="Times New Roman"/>
                <w:color w:val="000000" w:themeColor="text1"/>
                <w:sz w:val="24"/>
                <w:szCs w:val="24"/>
              </w:rPr>
            </w:pPr>
          </w:p>
        </w:tc>
        <w:tc>
          <w:tcPr>
            <w:tcW w:w="1473" w:type="dxa"/>
          </w:tcPr>
          <w:p w:rsidR="00AA7252" w:rsidRPr="00B315B4" w:rsidRDefault="00AA7252" w:rsidP="00472E69">
            <w:pPr>
              <w:rPr>
                <w:rFonts w:ascii="Times New Roman" w:hAnsi="Times New Roman"/>
                <w:color w:val="000000" w:themeColor="text1"/>
                <w:sz w:val="24"/>
                <w:szCs w:val="24"/>
              </w:rPr>
            </w:pPr>
          </w:p>
        </w:tc>
        <w:tc>
          <w:tcPr>
            <w:tcW w:w="1507"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81"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Using effective meeting practices, such as setting clear agendas, having good facil</w:t>
            </w:r>
            <w:r w:rsidR="00BB7CA4">
              <w:rPr>
                <w:rFonts w:ascii="Times New Roman" w:hAnsi="Times New Roman"/>
                <w:color w:val="000000" w:themeColor="text1"/>
                <w:sz w:val="24"/>
                <w:szCs w:val="24"/>
              </w:rPr>
              <w:t>itation, and managing time well</w:t>
            </w:r>
          </w:p>
        </w:tc>
        <w:tc>
          <w:tcPr>
            <w:tcW w:w="1784" w:type="dxa"/>
          </w:tcPr>
          <w:p w:rsidR="00AA7252" w:rsidRPr="00B315B4" w:rsidRDefault="00AA7252" w:rsidP="00472E69">
            <w:pPr>
              <w:jc w:val="center"/>
              <w:rPr>
                <w:rFonts w:ascii="Times New Roman" w:hAnsi="Times New Roman"/>
                <w:color w:val="000000" w:themeColor="text1"/>
                <w:sz w:val="24"/>
                <w:szCs w:val="24"/>
              </w:rPr>
            </w:pPr>
          </w:p>
        </w:tc>
        <w:tc>
          <w:tcPr>
            <w:tcW w:w="1436" w:type="dxa"/>
          </w:tcPr>
          <w:p w:rsidR="00AA7252" w:rsidRPr="00B315B4" w:rsidRDefault="00AA7252" w:rsidP="00472E69">
            <w:pPr>
              <w:rPr>
                <w:rFonts w:ascii="Times New Roman" w:hAnsi="Times New Roman"/>
                <w:color w:val="000000" w:themeColor="text1"/>
                <w:sz w:val="24"/>
                <w:szCs w:val="24"/>
              </w:rPr>
            </w:pPr>
          </w:p>
        </w:tc>
        <w:tc>
          <w:tcPr>
            <w:tcW w:w="1515" w:type="dxa"/>
          </w:tcPr>
          <w:p w:rsidR="00AA7252" w:rsidRPr="00B315B4" w:rsidRDefault="00AA7252" w:rsidP="00472E69">
            <w:pPr>
              <w:rPr>
                <w:rFonts w:ascii="Times New Roman" w:hAnsi="Times New Roman"/>
                <w:color w:val="000000" w:themeColor="text1"/>
                <w:sz w:val="24"/>
                <w:szCs w:val="24"/>
              </w:rPr>
            </w:pPr>
          </w:p>
        </w:tc>
        <w:tc>
          <w:tcPr>
            <w:tcW w:w="1473" w:type="dxa"/>
          </w:tcPr>
          <w:p w:rsidR="00AA7252" w:rsidRPr="00B315B4" w:rsidRDefault="00AA7252" w:rsidP="00472E69">
            <w:pPr>
              <w:rPr>
                <w:rFonts w:ascii="Times New Roman" w:hAnsi="Times New Roman"/>
                <w:color w:val="000000" w:themeColor="text1"/>
                <w:sz w:val="24"/>
                <w:szCs w:val="24"/>
              </w:rPr>
            </w:pPr>
          </w:p>
        </w:tc>
        <w:tc>
          <w:tcPr>
            <w:tcW w:w="1507"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81"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Allowing adequate time for board members to as</w:t>
            </w:r>
            <w:r w:rsidR="00BB7CA4">
              <w:rPr>
                <w:rFonts w:ascii="Times New Roman" w:hAnsi="Times New Roman"/>
                <w:color w:val="000000" w:themeColor="text1"/>
                <w:sz w:val="24"/>
                <w:szCs w:val="24"/>
              </w:rPr>
              <w:t>k questions and explore issues</w:t>
            </w:r>
          </w:p>
        </w:tc>
        <w:tc>
          <w:tcPr>
            <w:tcW w:w="1784" w:type="dxa"/>
          </w:tcPr>
          <w:p w:rsidR="00AA7252" w:rsidRPr="00B315B4" w:rsidRDefault="00AA7252" w:rsidP="00472E69">
            <w:pPr>
              <w:jc w:val="center"/>
              <w:rPr>
                <w:rFonts w:ascii="Times New Roman" w:hAnsi="Times New Roman"/>
                <w:color w:val="000000" w:themeColor="text1"/>
                <w:sz w:val="24"/>
                <w:szCs w:val="24"/>
              </w:rPr>
            </w:pPr>
          </w:p>
        </w:tc>
        <w:tc>
          <w:tcPr>
            <w:tcW w:w="1436" w:type="dxa"/>
          </w:tcPr>
          <w:p w:rsidR="00AA7252" w:rsidRPr="00B315B4" w:rsidRDefault="00AA7252" w:rsidP="00472E69">
            <w:pPr>
              <w:rPr>
                <w:rFonts w:ascii="Times New Roman" w:hAnsi="Times New Roman"/>
                <w:color w:val="000000" w:themeColor="text1"/>
                <w:sz w:val="24"/>
                <w:szCs w:val="24"/>
              </w:rPr>
            </w:pPr>
          </w:p>
        </w:tc>
        <w:tc>
          <w:tcPr>
            <w:tcW w:w="1515" w:type="dxa"/>
          </w:tcPr>
          <w:p w:rsidR="00AA7252" w:rsidRPr="00B315B4" w:rsidRDefault="00AA7252" w:rsidP="00472E69">
            <w:pPr>
              <w:rPr>
                <w:rFonts w:ascii="Times New Roman" w:hAnsi="Times New Roman"/>
                <w:color w:val="000000" w:themeColor="text1"/>
                <w:sz w:val="24"/>
                <w:szCs w:val="24"/>
              </w:rPr>
            </w:pPr>
          </w:p>
        </w:tc>
        <w:tc>
          <w:tcPr>
            <w:tcW w:w="1473" w:type="dxa"/>
          </w:tcPr>
          <w:p w:rsidR="00AA7252" w:rsidRPr="00B315B4" w:rsidRDefault="00AA7252" w:rsidP="00472E69">
            <w:pPr>
              <w:rPr>
                <w:rFonts w:ascii="Times New Roman" w:hAnsi="Times New Roman"/>
                <w:color w:val="000000" w:themeColor="text1"/>
                <w:sz w:val="24"/>
                <w:szCs w:val="24"/>
              </w:rPr>
            </w:pPr>
          </w:p>
        </w:tc>
        <w:tc>
          <w:tcPr>
            <w:tcW w:w="1507"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81"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Efficiently making decision</w:t>
            </w:r>
            <w:r w:rsidR="00BB7CA4">
              <w:rPr>
                <w:rFonts w:ascii="Times New Roman" w:hAnsi="Times New Roman"/>
                <w:color w:val="000000" w:themeColor="text1"/>
                <w:sz w:val="24"/>
                <w:szCs w:val="24"/>
              </w:rPr>
              <w:t>s and taking action when needed</w:t>
            </w:r>
          </w:p>
        </w:tc>
        <w:tc>
          <w:tcPr>
            <w:tcW w:w="1784" w:type="dxa"/>
          </w:tcPr>
          <w:p w:rsidR="00AA7252" w:rsidRPr="00B315B4" w:rsidRDefault="00AA7252" w:rsidP="00472E69">
            <w:pPr>
              <w:jc w:val="center"/>
              <w:rPr>
                <w:rFonts w:ascii="Times New Roman" w:hAnsi="Times New Roman"/>
                <w:color w:val="000000" w:themeColor="text1"/>
                <w:sz w:val="24"/>
                <w:szCs w:val="24"/>
              </w:rPr>
            </w:pPr>
          </w:p>
        </w:tc>
        <w:tc>
          <w:tcPr>
            <w:tcW w:w="1436" w:type="dxa"/>
          </w:tcPr>
          <w:p w:rsidR="00AA7252" w:rsidRPr="00B315B4" w:rsidRDefault="00AA7252" w:rsidP="00472E69">
            <w:pPr>
              <w:rPr>
                <w:rFonts w:ascii="Times New Roman" w:hAnsi="Times New Roman"/>
                <w:color w:val="000000" w:themeColor="text1"/>
                <w:sz w:val="24"/>
                <w:szCs w:val="24"/>
              </w:rPr>
            </w:pPr>
          </w:p>
        </w:tc>
        <w:tc>
          <w:tcPr>
            <w:tcW w:w="1515" w:type="dxa"/>
          </w:tcPr>
          <w:p w:rsidR="00AA7252" w:rsidRPr="00B315B4" w:rsidRDefault="00AA7252" w:rsidP="00472E69">
            <w:pPr>
              <w:rPr>
                <w:rFonts w:ascii="Times New Roman" w:hAnsi="Times New Roman"/>
                <w:color w:val="000000" w:themeColor="text1"/>
                <w:sz w:val="24"/>
                <w:szCs w:val="24"/>
              </w:rPr>
            </w:pPr>
          </w:p>
        </w:tc>
        <w:tc>
          <w:tcPr>
            <w:tcW w:w="1473" w:type="dxa"/>
          </w:tcPr>
          <w:p w:rsidR="00AA7252" w:rsidRPr="00B315B4" w:rsidRDefault="00AA7252" w:rsidP="00472E69">
            <w:pPr>
              <w:rPr>
                <w:rFonts w:ascii="Times New Roman" w:hAnsi="Times New Roman"/>
                <w:color w:val="000000" w:themeColor="text1"/>
                <w:sz w:val="24"/>
                <w:szCs w:val="24"/>
              </w:rPr>
            </w:pPr>
          </w:p>
        </w:tc>
        <w:tc>
          <w:tcPr>
            <w:tcW w:w="1507"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81"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Understanding the need to base decisions on th</w:t>
            </w:r>
            <w:r w:rsidR="00BB7CA4">
              <w:rPr>
                <w:rFonts w:ascii="Times New Roman" w:hAnsi="Times New Roman"/>
                <w:color w:val="000000" w:themeColor="text1"/>
                <w:sz w:val="24"/>
                <w:szCs w:val="24"/>
              </w:rPr>
              <w:t>e collective good of the public</w:t>
            </w:r>
          </w:p>
        </w:tc>
        <w:tc>
          <w:tcPr>
            <w:tcW w:w="1784" w:type="dxa"/>
          </w:tcPr>
          <w:p w:rsidR="00AA7252" w:rsidRPr="00B315B4" w:rsidRDefault="00AA7252" w:rsidP="00472E69">
            <w:pPr>
              <w:jc w:val="center"/>
              <w:rPr>
                <w:rFonts w:ascii="Times New Roman" w:hAnsi="Times New Roman"/>
                <w:color w:val="000000" w:themeColor="text1"/>
                <w:sz w:val="24"/>
                <w:szCs w:val="24"/>
              </w:rPr>
            </w:pPr>
          </w:p>
        </w:tc>
        <w:tc>
          <w:tcPr>
            <w:tcW w:w="1436" w:type="dxa"/>
          </w:tcPr>
          <w:p w:rsidR="00AA7252" w:rsidRPr="00B315B4" w:rsidRDefault="00AA7252" w:rsidP="00472E69">
            <w:pPr>
              <w:rPr>
                <w:rFonts w:ascii="Times New Roman" w:hAnsi="Times New Roman"/>
                <w:color w:val="000000" w:themeColor="text1"/>
                <w:sz w:val="24"/>
                <w:szCs w:val="24"/>
              </w:rPr>
            </w:pPr>
          </w:p>
        </w:tc>
        <w:tc>
          <w:tcPr>
            <w:tcW w:w="1515" w:type="dxa"/>
          </w:tcPr>
          <w:p w:rsidR="00AA7252" w:rsidRPr="00B315B4" w:rsidRDefault="00AA7252" w:rsidP="00472E69">
            <w:pPr>
              <w:rPr>
                <w:rFonts w:ascii="Times New Roman" w:hAnsi="Times New Roman"/>
                <w:color w:val="000000" w:themeColor="text1"/>
                <w:sz w:val="24"/>
                <w:szCs w:val="24"/>
              </w:rPr>
            </w:pPr>
          </w:p>
        </w:tc>
        <w:tc>
          <w:tcPr>
            <w:tcW w:w="1473" w:type="dxa"/>
          </w:tcPr>
          <w:p w:rsidR="00AA7252" w:rsidRPr="00B315B4" w:rsidRDefault="00AA7252" w:rsidP="00472E69">
            <w:pPr>
              <w:rPr>
                <w:rFonts w:ascii="Times New Roman" w:hAnsi="Times New Roman"/>
                <w:color w:val="000000" w:themeColor="text1"/>
                <w:sz w:val="24"/>
                <w:szCs w:val="24"/>
              </w:rPr>
            </w:pPr>
          </w:p>
        </w:tc>
        <w:tc>
          <w:tcPr>
            <w:tcW w:w="1507" w:type="dxa"/>
          </w:tcPr>
          <w:p w:rsidR="00AA7252" w:rsidRPr="00B315B4" w:rsidRDefault="00AA7252" w:rsidP="00472E69">
            <w:pPr>
              <w:rPr>
                <w:rFonts w:ascii="Times New Roman" w:hAnsi="Times New Roman"/>
                <w:color w:val="000000" w:themeColor="text1"/>
                <w:sz w:val="24"/>
                <w:szCs w:val="24"/>
              </w:rPr>
            </w:pPr>
          </w:p>
        </w:tc>
      </w:tr>
      <w:tr w:rsidR="00AA7252" w:rsidRPr="00B315B4" w:rsidTr="00472E69">
        <w:tc>
          <w:tcPr>
            <w:tcW w:w="2581" w:type="dxa"/>
          </w:tcPr>
          <w:p w:rsidR="00AA7252" w:rsidRPr="00B315B4" w:rsidRDefault="00AA7252" w:rsidP="00BB7CA4">
            <w:pPr>
              <w:rPr>
                <w:rFonts w:ascii="Times New Roman" w:hAnsi="Times New Roman"/>
                <w:color w:val="000000" w:themeColor="text1"/>
                <w:sz w:val="24"/>
                <w:szCs w:val="24"/>
              </w:rPr>
            </w:pPr>
            <w:r w:rsidRPr="00B315B4">
              <w:rPr>
                <w:rFonts w:ascii="Times New Roman" w:hAnsi="Times New Roman"/>
                <w:color w:val="000000" w:themeColor="text1"/>
                <w:sz w:val="24"/>
                <w:szCs w:val="24"/>
              </w:rPr>
              <w:t>Engaging all board m</w:t>
            </w:r>
            <w:r w:rsidR="00BB7CA4">
              <w:rPr>
                <w:rFonts w:ascii="Times New Roman" w:hAnsi="Times New Roman"/>
                <w:color w:val="000000" w:themeColor="text1"/>
                <w:sz w:val="24"/>
                <w:szCs w:val="24"/>
              </w:rPr>
              <w:t>embers in the work of the BON/Agency</w:t>
            </w:r>
          </w:p>
        </w:tc>
        <w:tc>
          <w:tcPr>
            <w:tcW w:w="1784" w:type="dxa"/>
          </w:tcPr>
          <w:p w:rsidR="00AA7252" w:rsidRPr="00B315B4" w:rsidRDefault="00AA7252" w:rsidP="00472E69">
            <w:pPr>
              <w:jc w:val="center"/>
              <w:rPr>
                <w:rFonts w:ascii="Times New Roman" w:hAnsi="Times New Roman"/>
                <w:color w:val="000000" w:themeColor="text1"/>
                <w:sz w:val="24"/>
                <w:szCs w:val="24"/>
              </w:rPr>
            </w:pPr>
          </w:p>
        </w:tc>
        <w:tc>
          <w:tcPr>
            <w:tcW w:w="1436" w:type="dxa"/>
          </w:tcPr>
          <w:p w:rsidR="00AA7252" w:rsidRPr="00B315B4" w:rsidRDefault="00AA7252" w:rsidP="00472E69">
            <w:pPr>
              <w:rPr>
                <w:rFonts w:ascii="Times New Roman" w:hAnsi="Times New Roman"/>
                <w:color w:val="000000" w:themeColor="text1"/>
                <w:sz w:val="24"/>
                <w:szCs w:val="24"/>
              </w:rPr>
            </w:pPr>
          </w:p>
        </w:tc>
        <w:tc>
          <w:tcPr>
            <w:tcW w:w="1515" w:type="dxa"/>
          </w:tcPr>
          <w:p w:rsidR="00AA7252" w:rsidRPr="00B315B4" w:rsidRDefault="00AA7252" w:rsidP="00472E69">
            <w:pPr>
              <w:rPr>
                <w:rFonts w:ascii="Times New Roman" w:hAnsi="Times New Roman"/>
                <w:color w:val="000000" w:themeColor="text1"/>
                <w:sz w:val="24"/>
                <w:szCs w:val="24"/>
              </w:rPr>
            </w:pPr>
          </w:p>
        </w:tc>
        <w:tc>
          <w:tcPr>
            <w:tcW w:w="1473" w:type="dxa"/>
          </w:tcPr>
          <w:p w:rsidR="00AA7252" w:rsidRPr="00B315B4" w:rsidRDefault="00AA7252" w:rsidP="00472E69">
            <w:pPr>
              <w:rPr>
                <w:rFonts w:ascii="Times New Roman" w:hAnsi="Times New Roman"/>
                <w:color w:val="000000" w:themeColor="text1"/>
                <w:sz w:val="24"/>
                <w:szCs w:val="24"/>
              </w:rPr>
            </w:pPr>
          </w:p>
        </w:tc>
        <w:tc>
          <w:tcPr>
            <w:tcW w:w="1507" w:type="dxa"/>
          </w:tcPr>
          <w:p w:rsidR="00AA7252" w:rsidRPr="00B315B4" w:rsidRDefault="00AA7252" w:rsidP="00472E69">
            <w:pPr>
              <w:rPr>
                <w:rFonts w:ascii="Times New Roman" w:hAnsi="Times New Roman"/>
                <w:color w:val="000000" w:themeColor="text1"/>
                <w:sz w:val="24"/>
                <w:szCs w:val="24"/>
              </w:rPr>
            </w:pPr>
          </w:p>
        </w:tc>
      </w:tr>
    </w:tbl>
    <w:p w:rsidR="00AA7252" w:rsidRDefault="00AA7252" w:rsidP="00AA7252">
      <w:pPr>
        <w:spacing w:after="0" w:line="240" w:lineRule="auto"/>
        <w:rPr>
          <w:rFonts w:ascii="Times New Roman" w:hAnsi="Times New Roman"/>
          <w:sz w:val="24"/>
          <w:szCs w:val="24"/>
        </w:rPr>
      </w:pPr>
    </w:p>
    <w:p w:rsidR="00C0606E" w:rsidRPr="006E2428" w:rsidRDefault="00C0606E" w:rsidP="00C0606E">
      <w:pPr>
        <w:spacing w:after="0" w:line="240" w:lineRule="auto"/>
        <w:rPr>
          <w:rFonts w:ascii="Times New Roman" w:hAnsi="Times New Roman"/>
          <w:sz w:val="24"/>
          <w:szCs w:val="24"/>
        </w:rPr>
      </w:pPr>
      <w:r w:rsidRPr="00B315B4">
        <w:rPr>
          <w:rFonts w:ascii="Times New Roman" w:hAnsi="Times New Roman"/>
          <w:sz w:val="24"/>
          <w:szCs w:val="24"/>
        </w:rPr>
        <w:t xml:space="preserve">How can the </w:t>
      </w:r>
      <w:r>
        <w:rPr>
          <w:rFonts w:ascii="Times New Roman" w:hAnsi="Times New Roman"/>
          <w:sz w:val="24"/>
          <w:szCs w:val="24"/>
        </w:rPr>
        <w:t>BON/agency</w:t>
      </w:r>
      <w:r w:rsidRPr="00B315B4">
        <w:rPr>
          <w:rFonts w:ascii="Times New Roman" w:hAnsi="Times New Roman"/>
          <w:sz w:val="24"/>
          <w:szCs w:val="24"/>
        </w:rPr>
        <w:t xml:space="preserve"> do better in this area?: __________________________________________________________________________________________________________________________________________________________________________________________________________________________________________</w:t>
      </w:r>
    </w:p>
    <w:p w:rsidR="00C0606E" w:rsidRDefault="00C0606E" w:rsidP="00C0606E">
      <w:pPr>
        <w:rPr>
          <w:rFonts w:ascii="Times New Roman" w:hAnsi="Times New Roman"/>
          <w:sz w:val="24"/>
          <w:szCs w:val="24"/>
        </w:rPr>
      </w:pPr>
    </w:p>
    <w:p w:rsidR="00AA7252" w:rsidRDefault="00AA7252" w:rsidP="00AA7252">
      <w:pPr>
        <w:rPr>
          <w:rFonts w:ascii="Times New Roman" w:hAnsi="Times New Roman"/>
          <w:sz w:val="24"/>
          <w:szCs w:val="24"/>
        </w:rPr>
      </w:pPr>
      <w:r w:rsidRPr="00B315B4">
        <w:rPr>
          <w:rFonts w:ascii="Times New Roman" w:hAnsi="Times New Roman"/>
          <w:sz w:val="24"/>
          <w:szCs w:val="24"/>
        </w:rPr>
        <w:t xml:space="preserve">What issues should occupy the </w:t>
      </w:r>
      <w:r w:rsidR="00C0606E">
        <w:rPr>
          <w:rFonts w:ascii="Times New Roman" w:hAnsi="Times New Roman"/>
          <w:sz w:val="24"/>
          <w:szCs w:val="24"/>
        </w:rPr>
        <w:t>BON/Agency</w:t>
      </w:r>
      <w:r w:rsidRPr="00B315B4">
        <w:rPr>
          <w:rFonts w:ascii="Times New Roman" w:hAnsi="Times New Roman"/>
          <w:sz w:val="24"/>
          <w:szCs w:val="24"/>
        </w:rPr>
        <w:t>'s time and attention during the coming year? 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w:t>
      </w:r>
    </w:p>
    <w:p w:rsidR="00AA7252" w:rsidRDefault="00AA7252" w:rsidP="00AA7252">
      <w:pPr>
        <w:rPr>
          <w:rFonts w:ascii="Times New Roman" w:hAnsi="Times New Roman"/>
          <w:sz w:val="24"/>
          <w:szCs w:val="24"/>
        </w:rPr>
      </w:pPr>
      <w:r w:rsidRPr="00B315B4">
        <w:rPr>
          <w:rFonts w:ascii="Times New Roman" w:hAnsi="Times New Roman"/>
          <w:sz w:val="24"/>
          <w:szCs w:val="24"/>
        </w:rPr>
        <w:br/>
        <w:t xml:space="preserve">How can the </w:t>
      </w:r>
      <w:r w:rsidR="00C0606E">
        <w:rPr>
          <w:rFonts w:ascii="Times New Roman" w:hAnsi="Times New Roman"/>
          <w:sz w:val="24"/>
          <w:szCs w:val="24"/>
        </w:rPr>
        <w:t>BON/agency</w:t>
      </w:r>
      <w:r w:rsidRPr="00B315B4">
        <w:rPr>
          <w:rFonts w:ascii="Times New Roman" w:hAnsi="Times New Roman"/>
          <w:sz w:val="24"/>
          <w:szCs w:val="24"/>
        </w:rPr>
        <w:t>'s performance and practices be improved in the next year or</w:t>
      </w:r>
      <w:r>
        <w:rPr>
          <w:rFonts w:ascii="Times New Roman" w:hAnsi="Times New Roman"/>
          <w:sz w:val="24"/>
          <w:szCs w:val="24"/>
        </w:rPr>
        <w:t xml:space="preserve"> two?</w:t>
      </w:r>
      <w:r w:rsidRPr="00B315B4">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w:t>
      </w:r>
    </w:p>
    <w:p w:rsidR="00AA7252" w:rsidRPr="00B315B4" w:rsidRDefault="00AA7252" w:rsidP="00AA7252">
      <w:pPr>
        <w:rPr>
          <w:rFonts w:ascii="Times New Roman" w:hAnsi="Times New Roman"/>
          <w:sz w:val="24"/>
          <w:szCs w:val="24"/>
        </w:rPr>
      </w:pPr>
      <w:r w:rsidRPr="00B315B4">
        <w:rPr>
          <w:rFonts w:ascii="Times New Roman" w:hAnsi="Times New Roman"/>
          <w:sz w:val="24"/>
          <w:szCs w:val="24"/>
        </w:rPr>
        <w:t>What other comments or sugge</w:t>
      </w:r>
      <w:r>
        <w:rPr>
          <w:rFonts w:ascii="Times New Roman" w:hAnsi="Times New Roman"/>
          <w:sz w:val="24"/>
          <w:szCs w:val="24"/>
        </w:rPr>
        <w:t>stions would you like to offer?</w:t>
      </w:r>
      <w:r w:rsidRPr="00B315B4">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w:t>
      </w:r>
      <w:r>
        <w:rPr>
          <w:rFonts w:ascii="Times New Roman" w:hAnsi="Times New Roman"/>
          <w:sz w:val="24"/>
          <w:szCs w:val="24"/>
        </w:rPr>
        <w:br/>
      </w:r>
    </w:p>
    <w:tbl>
      <w:tblPr>
        <w:tblStyle w:val="TableGrid"/>
        <w:tblW w:w="0" w:type="auto"/>
        <w:tblLook w:val="04A0" w:firstRow="1" w:lastRow="0" w:firstColumn="1" w:lastColumn="0" w:noHBand="0" w:noVBand="1"/>
      </w:tblPr>
      <w:tblGrid>
        <w:gridCol w:w="2325"/>
        <w:gridCol w:w="1711"/>
        <w:gridCol w:w="1343"/>
        <w:gridCol w:w="1443"/>
        <w:gridCol w:w="1344"/>
        <w:gridCol w:w="1410"/>
      </w:tblGrid>
      <w:tr w:rsidR="00AA7252" w:rsidRPr="00B315B4" w:rsidTr="00C0606E">
        <w:trPr>
          <w:trHeight w:val="548"/>
        </w:trPr>
        <w:tc>
          <w:tcPr>
            <w:tcW w:w="2325" w:type="dxa"/>
            <w:shd w:val="clear" w:color="auto" w:fill="D9D9D9" w:themeFill="background1" w:themeFillShade="D9"/>
          </w:tcPr>
          <w:p w:rsidR="00AA7252" w:rsidRPr="00B315B4" w:rsidRDefault="00C0606E" w:rsidP="00472E69">
            <w:pPr>
              <w:rPr>
                <w:rFonts w:ascii="Times New Roman" w:hAnsi="Times New Roman"/>
                <w:color w:val="000000" w:themeColor="text1"/>
                <w:sz w:val="24"/>
                <w:szCs w:val="24"/>
              </w:rPr>
            </w:pPr>
            <w:r>
              <w:rPr>
                <w:rFonts w:ascii="Times New Roman" w:hAnsi="Times New Roman"/>
                <w:sz w:val="24"/>
                <w:szCs w:val="24"/>
              </w:rPr>
              <w:t>Please rate the BON/agency</w:t>
            </w:r>
            <w:r w:rsidRPr="00B315B4">
              <w:rPr>
                <w:rFonts w:ascii="Times New Roman" w:hAnsi="Times New Roman"/>
                <w:sz w:val="24"/>
                <w:szCs w:val="24"/>
              </w:rPr>
              <w:t>'s performance in:</w:t>
            </w:r>
          </w:p>
        </w:tc>
        <w:tc>
          <w:tcPr>
            <w:tcW w:w="1711"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Poor or needs improvement</w:t>
            </w:r>
          </w:p>
        </w:tc>
        <w:tc>
          <w:tcPr>
            <w:tcW w:w="1343"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Fair or marginal</w:t>
            </w:r>
          </w:p>
        </w:tc>
        <w:tc>
          <w:tcPr>
            <w:tcW w:w="1443"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OK or acceptable</w:t>
            </w:r>
          </w:p>
        </w:tc>
        <w:tc>
          <w:tcPr>
            <w:tcW w:w="1344"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Good or above average</w:t>
            </w:r>
          </w:p>
        </w:tc>
        <w:tc>
          <w:tcPr>
            <w:tcW w:w="1410" w:type="dxa"/>
            <w:shd w:val="clear" w:color="auto" w:fill="D9D9D9" w:themeFill="background1" w:themeFillShade="D9"/>
          </w:tcPr>
          <w:p w:rsidR="00AA7252" w:rsidRPr="00B315B4" w:rsidRDefault="00AA7252" w:rsidP="00472E69">
            <w:pPr>
              <w:autoSpaceDE w:val="0"/>
              <w:autoSpaceDN w:val="0"/>
              <w:adjustRightInd w:val="0"/>
              <w:rPr>
                <w:rFonts w:ascii="Times New Roman" w:hAnsi="Times New Roman"/>
                <w:color w:val="000000" w:themeColor="text1"/>
                <w:sz w:val="24"/>
                <w:szCs w:val="24"/>
              </w:rPr>
            </w:pPr>
            <w:r w:rsidRPr="00B315B4">
              <w:rPr>
                <w:rFonts w:ascii="Times New Roman" w:hAnsi="Times New Roman"/>
                <w:color w:val="000000" w:themeColor="text1"/>
                <w:sz w:val="24"/>
                <w:szCs w:val="24"/>
              </w:rPr>
              <w:t>Excellent or superior</w:t>
            </w:r>
          </w:p>
        </w:tc>
      </w:tr>
      <w:tr w:rsidR="00AA7252" w:rsidRPr="00B315B4" w:rsidTr="00C0606E">
        <w:tc>
          <w:tcPr>
            <w:tcW w:w="2325"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The level of commitment and involvement demonstrated by board members.</w:t>
            </w:r>
          </w:p>
        </w:tc>
        <w:tc>
          <w:tcPr>
            <w:tcW w:w="1711" w:type="dxa"/>
          </w:tcPr>
          <w:p w:rsidR="00AA7252" w:rsidRPr="00B315B4" w:rsidRDefault="00AA7252" w:rsidP="00472E69">
            <w:pPr>
              <w:jc w:val="center"/>
              <w:rPr>
                <w:rFonts w:ascii="Times New Roman" w:hAnsi="Times New Roman"/>
                <w:color w:val="000000" w:themeColor="text1"/>
                <w:sz w:val="24"/>
                <w:szCs w:val="24"/>
              </w:rPr>
            </w:pPr>
          </w:p>
        </w:tc>
        <w:tc>
          <w:tcPr>
            <w:tcW w:w="1343" w:type="dxa"/>
          </w:tcPr>
          <w:p w:rsidR="00AA7252" w:rsidRPr="00B315B4" w:rsidRDefault="00AA7252" w:rsidP="00472E69">
            <w:pPr>
              <w:rPr>
                <w:rFonts w:ascii="Times New Roman" w:hAnsi="Times New Roman"/>
                <w:color w:val="000000" w:themeColor="text1"/>
                <w:sz w:val="24"/>
                <w:szCs w:val="24"/>
              </w:rPr>
            </w:pPr>
          </w:p>
        </w:tc>
        <w:tc>
          <w:tcPr>
            <w:tcW w:w="1443" w:type="dxa"/>
          </w:tcPr>
          <w:p w:rsidR="00AA7252" w:rsidRPr="00B315B4" w:rsidRDefault="00AA7252" w:rsidP="00472E69">
            <w:pPr>
              <w:rPr>
                <w:rFonts w:ascii="Times New Roman" w:hAnsi="Times New Roman"/>
                <w:color w:val="000000" w:themeColor="text1"/>
                <w:sz w:val="24"/>
                <w:szCs w:val="24"/>
              </w:rPr>
            </w:pPr>
          </w:p>
        </w:tc>
        <w:tc>
          <w:tcPr>
            <w:tcW w:w="1344" w:type="dxa"/>
          </w:tcPr>
          <w:p w:rsidR="00AA7252" w:rsidRPr="00B315B4" w:rsidRDefault="00AA7252" w:rsidP="00472E69">
            <w:pPr>
              <w:rPr>
                <w:rFonts w:ascii="Times New Roman" w:hAnsi="Times New Roman"/>
                <w:color w:val="000000" w:themeColor="text1"/>
                <w:sz w:val="24"/>
                <w:szCs w:val="24"/>
              </w:rPr>
            </w:pPr>
          </w:p>
        </w:tc>
        <w:tc>
          <w:tcPr>
            <w:tcW w:w="1410" w:type="dxa"/>
          </w:tcPr>
          <w:p w:rsidR="00AA7252" w:rsidRPr="00B315B4" w:rsidRDefault="00AA7252" w:rsidP="00472E69">
            <w:pPr>
              <w:rPr>
                <w:rFonts w:ascii="Times New Roman" w:hAnsi="Times New Roman"/>
                <w:color w:val="000000" w:themeColor="text1"/>
                <w:sz w:val="24"/>
                <w:szCs w:val="24"/>
              </w:rPr>
            </w:pPr>
          </w:p>
        </w:tc>
      </w:tr>
      <w:tr w:rsidR="00AA7252" w:rsidRPr="00B315B4" w:rsidTr="00C0606E">
        <w:tc>
          <w:tcPr>
            <w:tcW w:w="2325"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 xml:space="preserve">The overall effectiveness of the </w:t>
            </w:r>
            <w:r w:rsidR="00C0606E">
              <w:rPr>
                <w:rFonts w:ascii="Times New Roman" w:hAnsi="Times New Roman"/>
                <w:sz w:val="24"/>
                <w:szCs w:val="24"/>
              </w:rPr>
              <w:t>BON/agency</w:t>
            </w:r>
            <w:r w:rsidRPr="00B315B4">
              <w:rPr>
                <w:rFonts w:ascii="Times New Roman" w:hAnsi="Times New Roman"/>
                <w:color w:val="000000" w:themeColor="text1"/>
                <w:sz w:val="24"/>
                <w:szCs w:val="24"/>
              </w:rPr>
              <w:t>.</w:t>
            </w:r>
          </w:p>
        </w:tc>
        <w:tc>
          <w:tcPr>
            <w:tcW w:w="1711" w:type="dxa"/>
          </w:tcPr>
          <w:p w:rsidR="00AA7252" w:rsidRPr="00B315B4" w:rsidRDefault="00AA7252" w:rsidP="00472E69">
            <w:pPr>
              <w:jc w:val="center"/>
              <w:rPr>
                <w:rFonts w:ascii="Times New Roman" w:hAnsi="Times New Roman"/>
                <w:color w:val="000000" w:themeColor="text1"/>
                <w:sz w:val="24"/>
                <w:szCs w:val="24"/>
              </w:rPr>
            </w:pPr>
          </w:p>
        </w:tc>
        <w:tc>
          <w:tcPr>
            <w:tcW w:w="1343" w:type="dxa"/>
          </w:tcPr>
          <w:p w:rsidR="00AA7252" w:rsidRPr="00B315B4" w:rsidRDefault="00AA7252" w:rsidP="00472E69">
            <w:pPr>
              <w:rPr>
                <w:rFonts w:ascii="Times New Roman" w:hAnsi="Times New Roman"/>
                <w:color w:val="000000" w:themeColor="text1"/>
                <w:sz w:val="24"/>
                <w:szCs w:val="24"/>
              </w:rPr>
            </w:pPr>
          </w:p>
        </w:tc>
        <w:tc>
          <w:tcPr>
            <w:tcW w:w="1443" w:type="dxa"/>
          </w:tcPr>
          <w:p w:rsidR="00AA7252" w:rsidRPr="00B315B4" w:rsidRDefault="00AA7252" w:rsidP="00472E69">
            <w:pPr>
              <w:rPr>
                <w:rFonts w:ascii="Times New Roman" w:hAnsi="Times New Roman"/>
                <w:color w:val="000000" w:themeColor="text1"/>
                <w:sz w:val="24"/>
                <w:szCs w:val="24"/>
              </w:rPr>
            </w:pPr>
          </w:p>
        </w:tc>
        <w:tc>
          <w:tcPr>
            <w:tcW w:w="1344" w:type="dxa"/>
          </w:tcPr>
          <w:p w:rsidR="00AA7252" w:rsidRPr="00B315B4" w:rsidRDefault="00AA7252" w:rsidP="00472E69">
            <w:pPr>
              <w:rPr>
                <w:rFonts w:ascii="Times New Roman" w:hAnsi="Times New Roman"/>
                <w:color w:val="000000" w:themeColor="text1"/>
                <w:sz w:val="24"/>
                <w:szCs w:val="24"/>
              </w:rPr>
            </w:pPr>
          </w:p>
        </w:tc>
        <w:tc>
          <w:tcPr>
            <w:tcW w:w="1410" w:type="dxa"/>
          </w:tcPr>
          <w:p w:rsidR="00AA7252" w:rsidRPr="00B315B4" w:rsidRDefault="00AA7252" w:rsidP="00472E69">
            <w:pPr>
              <w:rPr>
                <w:rFonts w:ascii="Times New Roman" w:hAnsi="Times New Roman"/>
                <w:color w:val="000000" w:themeColor="text1"/>
                <w:sz w:val="24"/>
                <w:szCs w:val="24"/>
              </w:rPr>
            </w:pPr>
          </w:p>
        </w:tc>
      </w:tr>
      <w:tr w:rsidR="00AA7252" w:rsidRPr="00B315B4" w:rsidTr="00C0606E">
        <w:tc>
          <w:tcPr>
            <w:tcW w:w="2325" w:type="dxa"/>
          </w:tcPr>
          <w:p w:rsidR="00AA7252" w:rsidRPr="00B315B4" w:rsidRDefault="00AA7252" w:rsidP="00472E69">
            <w:pPr>
              <w:rPr>
                <w:rFonts w:ascii="Times New Roman" w:hAnsi="Times New Roman"/>
                <w:color w:val="000000" w:themeColor="text1"/>
                <w:sz w:val="24"/>
                <w:szCs w:val="24"/>
              </w:rPr>
            </w:pPr>
            <w:r w:rsidRPr="00B315B4">
              <w:rPr>
                <w:rFonts w:ascii="Times New Roman" w:hAnsi="Times New Roman"/>
                <w:color w:val="000000" w:themeColor="text1"/>
                <w:sz w:val="24"/>
                <w:szCs w:val="24"/>
              </w:rPr>
              <w:t>Do you find serving on this board to be rewarding and satisfying experience?</w:t>
            </w:r>
          </w:p>
        </w:tc>
        <w:tc>
          <w:tcPr>
            <w:tcW w:w="1711" w:type="dxa"/>
          </w:tcPr>
          <w:p w:rsidR="00AA7252" w:rsidRPr="00B315B4" w:rsidRDefault="00AA7252" w:rsidP="00472E69">
            <w:pPr>
              <w:jc w:val="center"/>
              <w:rPr>
                <w:rFonts w:ascii="Times New Roman" w:hAnsi="Times New Roman"/>
                <w:color w:val="000000" w:themeColor="text1"/>
                <w:sz w:val="24"/>
                <w:szCs w:val="24"/>
              </w:rPr>
            </w:pPr>
          </w:p>
        </w:tc>
        <w:tc>
          <w:tcPr>
            <w:tcW w:w="1343" w:type="dxa"/>
          </w:tcPr>
          <w:p w:rsidR="00AA7252" w:rsidRPr="00B315B4" w:rsidRDefault="00AA7252" w:rsidP="00472E69">
            <w:pPr>
              <w:rPr>
                <w:rFonts w:ascii="Times New Roman" w:hAnsi="Times New Roman"/>
                <w:color w:val="000000" w:themeColor="text1"/>
                <w:sz w:val="24"/>
                <w:szCs w:val="24"/>
              </w:rPr>
            </w:pPr>
          </w:p>
        </w:tc>
        <w:tc>
          <w:tcPr>
            <w:tcW w:w="1443" w:type="dxa"/>
          </w:tcPr>
          <w:p w:rsidR="00AA7252" w:rsidRPr="00B315B4" w:rsidRDefault="00AA7252" w:rsidP="00472E69">
            <w:pPr>
              <w:rPr>
                <w:rFonts w:ascii="Times New Roman" w:hAnsi="Times New Roman"/>
                <w:color w:val="000000" w:themeColor="text1"/>
                <w:sz w:val="24"/>
                <w:szCs w:val="24"/>
              </w:rPr>
            </w:pPr>
          </w:p>
        </w:tc>
        <w:tc>
          <w:tcPr>
            <w:tcW w:w="1344" w:type="dxa"/>
          </w:tcPr>
          <w:p w:rsidR="00AA7252" w:rsidRPr="00B315B4" w:rsidRDefault="00AA7252" w:rsidP="00472E69">
            <w:pPr>
              <w:rPr>
                <w:rFonts w:ascii="Times New Roman" w:hAnsi="Times New Roman"/>
                <w:color w:val="000000" w:themeColor="text1"/>
                <w:sz w:val="24"/>
                <w:szCs w:val="24"/>
              </w:rPr>
            </w:pPr>
          </w:p>
        </w:tc>
        <w:tc>
          <w:tcPr>
            <w:tcW w:w="1410" w:type="dxa"/>
          </w:tcPr>
          <w:p w:rsidR="00AA7252" w:rsidRPr="00B315B4" w:rsidRDefault="00AA7252" w:rsidP="00472E69">
            <w:pPr>
              <w:rPr>
                <w:rFonts w:ascii="Times New Roman" w:hAnsi="Times New Roman"/>
                <w:color w:val="000000" w:themeColor="text1"/>
                <w:sz w:val="24"/>
                <w:szCs w:val="24"/>
              </w:rPr>
            </w:pPr>
          </w:p>
        </w:tc>
      </w:tr>
    </w:tbl>
    <w:p w:rsidR="00AA7252" w:rsidRPr="00B315B4" w:rsidRDefault="00AA7252" w:rsidP="00AA7252">
      <w:pPr>
        <w:rPr>
          <w:rFonts w:ascii="Times New Roman" w:hAnsi="Times New Roman"/>
          <w:sz w:val="24"/>
          <w:szCs w:val="24"/>
        </w:rPr>
      </w:pPr>
    </w:p>
    <w:p w:rsidR="00E713CF" w:rsidRPr="00AA7252" w:rsidRDefault="00E713CF" w:rsidP="00AA7252"/>
    <w:sectPr w:rsidR="00E713CF" w:rsidRPr="00AA7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7BA"/>
    <w:multiLevelType w:val="hybridMultilevel"/>
    <w:tmpl w:val="F006B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28207F8">
      <w:start w:val="1"/>
      <w:numFmt w:val="decimal"/>
      <w:lvlText w:val="(%3)"/>
      <w:lvlJc w:val="left"/>
      <w:pPr>
        <w:ind w:left="2160" w:hanging="180"/>
      </w:pPr>
      <w:rPr>
        <w:rFonts w:ascii="Arial" w:eastAsia="Arial" w:hAnsi="Arial" w:hint="default"/>
        <w:b w:val="0"/>
        <w:bCs/>
        <w:color w:val="000000" w:themeColor="text1"/>
        <w:w w:val="74"/>
        <w:sz w:val="22"/>
        <w:szCs w:val="22"/>
      </w:rPr>
    </w:lvl>
    <w:lvl w:ilvl="3" w:tplc="D5AE0A48">
      <w:start w:val="1"/>
      <w:numFmt w:val="lowerLetter"/>
      <w:lvlText w:val="(%4)"/>
      <w:lvlJc w:val="left"/>
      <w:pPr>
        <w:ind w:left="2880" w:hanging="360"/>
      </w:pPr>
      <w:rPr>
        <w:rFonts w:ascii="Arial" w:eastAsia="Arial" w:hAnsi="Arial" w:hint="default"/>
        <w:b w:val="0"/>
        <w:bCs/>
        <w:color w:val="000000" w:themeColor="text1"/>
        <w:spacing w:val="-3"/>
        <w:w w:val="74"/>
        <w:sz w:val="22"/>
        <w:szCs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278B0"/>
    <w:multiLevelType w:val="hybridMultilevel"/>
    <w:tmpl w:val="EBDE37B0"/>
    <w:lvl w:ilvl="0" w:tplc="45A89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A95600"/>
    <w:multiLevelType w:val="hybridMultilevel"/>
    <w:tmpl w:val="7CFC6634"/>
    <w:lvl w:ilvl="0" w:tplc="EBD4D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D16006"/>
    <w:multiLevelType w:val="hybridMultilevel"/>
    <w:tmpl w:val="60C26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47A84"/>
    <w:multiLevelType w:val="hybridMultilevel"/>
    <w:tmpl w:val="138A13C2"/>
    <w:lvl w:ilvl="0" w:tplc="FCF63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870BA9"/>
    <w:multiLevelType w:val="hybridMultilevel"/>
    <w:tmpl w:val="7172A242"/>
    <w:lvl w:ilvl="0" w:tplc="87DA3A4A">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nsid w:val="774C755B"/>
    <w:multiLevelType w:val="hybridMultilevel"/>
    <w:tmpl w:val="33FC9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9C20BDE">
      <w:start w:val="1"/>
      <w:numFmt w:val="decimal"/>
      <w:lvlText w:val="(%3)"/>
      <w:lvlJc w:val="left"/>
      <w:pPr>
        <w:ind w:left="2160" w:hanging="180"/>
      </w:pPr>
      <w:rPr>
        <w:rFonts w:ascii="Times New Roman" w:eastAsia="Arial" w:hAnsi="Times New Roman" w:cs="Times New Roman" w:hint="default"/>
        <w:b w:val="0"/>
        <w:bCs/>
        <w:color w:val="000000" w:themeColor="text1"/>
        <w:w w:val="74"/>
        <w:sz w:val="22"/>
        <w:szCs w:val="22"/>
      </w:rPr>
    </w:lvl>
    <w:lvl w:ilvl="3" w:tplc="EB2201F4">
      <w:start w:val="1"/>
      <w:numFmt w:val="lowerLetter"/>
      <w:lvlText w:val="(%4)"/>
      <w:lvlJc w:val="left"/>
      <w:pPr>
        <w:ind w:left="2880" w:hanging="360"/>
      </w:pPr>
      <w:rPr>
        <w:rFonts w:ascii="Times New Roman" w:eastAsia="Arial" w:hAnsi="Times New Roman" w:cs="Times New Roman" w:hint="default"/>
        <w:b w:val="0"/>
        <w:bCs/>
        <w:color w:val="000000" w:themeColor="text1"/>
        <w:spacing w:val="-3"/>
        <w:w w:val="74"/>
        <w:sz w:val="22"/>
        <w:szCs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3A56C1"/>
    <w:multiLevelType w:val="hybridMultilevel"/>
    <w:tmpl w:val="94B8D09E"/>
    <w:lvl w:ilvl="0" w:tplc="FDBEF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DF"/>
    <w:rsid w:val="00121022"/>
    <w:rsid w:val="001518CA"/>
    <w:rsid w:val="00265BF4"/>
    <w:rsid w:val="006C6144"/>
    <w:rsid w:val="00AA7252"/>
    <w:rsid w:val="00BB7CA4"/>
    <w:rsid w:val="00C0606E"/>
    <w:rsid w:val="00E32634"/>
    <w:rsid w:val="00E713CF"/>
    <w:rsid w:val="00FB0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144"/>
    <w:pPr>
      <w:ind w:left="720"/>
      <w:contextualSpacing/>
    </w:pPr>
  </w:style>
  <w:style w:type="paragraph" w:customStyle="1" w:styleId="TableParagraph">
    <w:name w:val="Table Paragraph"/>
    <w:basedOn w:val="Normal"/>
    <w:uiPriority w:val="1"/>
    <w:qFormat/>
    <w:rsid w:val="001518CA"/>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unhideWhenUsed/>
    <w:qFormat/>
    <w:rsid w:val="001518CA"/>
    <w:pPr>
      <w:widowControl w:val="0"/>
      <w:spacing w:after="0" w:line="240" w:lineRule="auto"/>
      <w:ind w:left="100"/>
    </w:pPr>
    <w:rPr>
      <w:rFonts w:ascii="Garamond" w:eastAsia="Garamond" w:hAnsi="Garamond" w:cstheme="minorBidi"/>
      <w:sz w:val="24"/>
      <w:szCs w:val="24"/>
    </w:rPr>
  </w:style>
  <w:style w:type="character" w:customStyle="1" w:styleId="BodyTextChar">
    <w:name w:val="Body Text Char"/>
    <w:basedOn w:val="DefaultParagraphFont"/>
    <w:link w:val="BodyText"/>
    <w:uiPriority w:val="1"/>
    <w:rsid w:val="001518CA"/>
    <w:rPr>
      <w:rFonts w:ascii="Garamond" w:eastAsia="Garamond" w:hAnsi="Garamond"/>
      <w:sz w:val="24"/>
      <w:szCs w:val="24"/>
    </w:rPr>
  </w:style>
  <w:style w:type="table" w:styleId="TableGrid">
    <w:name w:val="Table Grid"/>
    <w:basedOn w:val="TableNormal"/>
    <w:uiPriority w:val="59"/>
    <w:rsid w:val="00AA7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144"/>
    <w:pPr>
      <w:ind w:left="720"/>
      <w:contextualSpacing/>
    </w:pPr>
  </w:style>
  <w:style w:type="paragraph" w:customStyle="1" w:styleId="TableParagraph">
    <w:name w:val="Table Paragraph"/>
    <w:basedOn w:val="Normal"/>
    <w:uiPriority w:val="1"/>
    <w:qFormat/>
    <w:rsid w:val="001518CA"/>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unhideWhenUsed/>
    <w:qFormat/>
    <w:rsid w:val="001518CA"/>
    <w:pPr>
      <w:widowControl w:val="0"/>
      <w:spacing w:after="0" w:line="240" w:lineRule="auto"/>
      <w:ind w:left="100"/>
    </w:pPr>
    <w:rPr>
      <w:rFonts w:ascii="Garamond" w:eastAsia="Garamond" w:hAnsi="Garamond" w:cstheme="minorBidi"/>
      <w:sz w:val="24"/>
      <w:szCs w:val="24"/>
    </w:rPr>
  </w:style>
  <w:style w:type="character" w:customStyle="1" w:styleId="BodyTextChar">
    <w:name w:val="Body Text Char"/>
    <w:basedOn w:val="DefaultParagraphFont"/>
    <w:link w:val="BodyText"/>
    <w:uiPriority w:val="1"/>
    <w:rsid w:val="001518CA"/>
    <w:rPr>
      <w:rFonts w:ascii="Garamond" w:eastAsia="Garamond" w:hAnsi="Garamond"/>
      <w:sz w:val="24"/>
      <w:szCs w:val="24"/>
    </w:rPr>
  </w:style>
  <w:style w:type="table" w:styleId="TableGrid">
    <w:name w:val="Table Grid"/>
    <w:basedOn w:val="TableNormal"/>
    <w:uiPriority w:val="59"/>
    <w:rsid w:val="00AA7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1965</Words>
  <Characters>11206</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Rubinstein </dc:creator>
  <cp:lastModifiedBy>Brittany Rubinstein </cp:lastModifiedBy>
  <cp:revision>1</cp:revision>
  <dcterms:created xsi:type="dcterms:W3CDTF">2014-09-24T15:28:00Z</dcterms:created>
  <dcterms:modified xsi:type="dcterms:W3CDTF">2014-09-24T15:28:00Z</dcterms:modified>
</cp:coreProperties>
</file>